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CA" w:rsidRPr="00604A1B" w:rsidRDefault="00EE6ACA" w:rsidP="00EE6ACA">
      <w:pPr>
        <w:spacing w:after="0"/>
        <w:jc w:val="center"/>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 xml:space="preserve">2024-2025 оқу жылының педагог-психологтің </w:t>
      </w:r>
    </w:p>
    <w:p w:rsidR="00EE6ACA" w:rsidRPr="00604A1B" w:rsidRDefault="00EE6ACA" w:rsidP="00EE6ACA">
      <w:pPr>
        <w:spacing w:after="0"/>
        <w:jc w:val="center"/>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қорытынды есебі</w:t>
      </w:r>
    </w:p>
    <w:p w:rsidR="00F02688" w:rsidRPr="00604A1B" w:rsidRDefault="00FA0ABD" w:rsidP="00FA0ABD">
      <w:pPr>
        <w:spacing w:after="0"/>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 xml:space="preserve">Жылдың басында </w:t>
      </w:r>
      <w:r w:rsidR="00F02688" w:rsidRPr="00604A1B">
        <w:rPr>
          <w:rFonts w:ascii="Times New Roman" w:hAnsi="Times New Roman" w:cs="Times New Roman"/>
          <w:b/>
          <w:bCs/>
          <w:sz w:val="28"/>
          <w:szCs w:val="28"/>
          <w:lang w:val="kk-KZ"/>
        </w:rPr>
        <w:t xml:space="preserve">балалардың бөбекжайға бейімделуін анықтауға арналған диагностика жүргізілді. </w:t>
      </w:r>
    </w:p>
    <w:p w:rsidR="00EE6ACA" w:rsidRPr="00604A1B" w:rsidRDefault="00EE6ACA" w:rsidP="00EE6ACA">
      <w:pPr>
        <w:spacing w:after="0"/>
        <w:rPr>
          <w:rFonts w:ascii="Times New Roman" w:hAnsi="Times New Roman"/>
          <w:b/>
          <w:bCs/>
          <w:sz w:val="28"/>
          <w:szCs w:val="28"/>
          <w:lang w:val="kk-KZ"/>
        </w:rPr>
      </w:pPr>
      <w:r w:rsidRPr="00604A1B">
        <w:rPr>
          <w:rFonts w:ascii="Times New Roman" w:hAnsi="Times New Roman"/>
          <w:b/>
          <w:bCs/>
          <w:sz w:val="28"/>
          <w:szCs w:val="28"/>
          <w:lang w:val="kk-KZ"/>
        </w:rPr>
        <w:t xml:space="preserve">2024 оқу жылының басында балаларды бейімдеу нәтижелері және </w:t>
      </w:r>
    </w:p>
    <w:p w:rsidR="00EE6ACA" w:rsidRPr="00604A1B" w:rsidRDefault="00EE6ACA" w:rsidP="00EE6ACA">
      <w:pPr>
        <w:spacing w:after="0"/>
        <w:rPr>
          <w:rFonts w:ascii="Times New Roman" w:hAnsi="Times New Roman"/>
          <w:b/>
          <w:bCs/>
          <w:sz w:val="28"/>
          <w:szCs w:val="28"/>
          <w:lang w:val="kk-KZ"/>
        </w:rPr>
      </w:pPr>
      <w:r w:rsidRPr="00604A1B">
        <w:rPr>
          <w:rFonts w:ascii="Times New Roman" w:hAnsi="Times New Roman"/>
          <w:b/>
          <w:bCs/>
          <w:sz w:val="28"/>
          <w:szCs w:val="28"/>
          <w:lang w:val="kk-KZ"/>
        </w:rPr>
        <w:t>ұйымдастырылған іс-әрекет кезінде балаларды психологиялық</w:t>
      </w:r>
    </w:p>
    <w:p w:rsidR="00EE6ACA" w:rsidRPr="00604A1B" w:rsidRDefault="00EE6ACA" w:rsidP="00EE6ACA">
      <w:pPr>
        <w:spacing w:after="0"/>
        <w:rPr>
          <w:rFonts w:ascii="Times New Roman" w:hAnsi="Times New Roman"/>
          <w:b/>
          <w:bCs/>
          <w:sz w:val="28"/>
          <w:szCs w:val="28"/>
          <w:lang w:val="kk-KZ"/>
        </w:rPr>
      </w:pPr>
      <w:r w:rsidRPr="00604A1B">
        <w:rPr>
          <w:rFonts w:ascii="Times New Roman" w:hAnsi="Times New Roman"/>
          <w:b/>
          <w:bCs/>
          <w:sz w:val="28"/>
          <w:szCs w:val="28"/>
          <w:lang w:val="kk-KZ"/>
        </w:rPr>
        <w:t xml:space="preserve"> бақылау бойынша талдамалық анықтама</w:t>
      </w:r>
    </w:p>
    <w:p w:rsidR="00EE6ACA" w:rsidRPr="00604A1B" w:rsidRDefault="00EE6ACA" w:rsidP="00EE6ACA">
      <w:pPr>
        <w:rPr>
          <w:rFonts w:ascii="Times New Roman" w:hAnsi="Times New Roman" w:cs="Times New Roman"/>
          <w:sz w:val="28"/>
          <w:szCs w:val="28"/>
          <w:lang w:val="kk-KZ"/>
        </w:rPr>
      </w:pP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 xml:space="preserve">Диагностика И.В. Лапина әдістемелік нұсқаулығының </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негізінде өткізілді.</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Бөбекжайға ауыр бейімделудің себептері :</w:t>
      </w:r>
    </w:p>
    <w:p w:rsidR="00EE6ACA" w:rsidRPr="00604A1B" w:rsidRDefault="00EE6ACA" w:rsidP="00EE6ACA">
      <w:pPr>
        <w:spacing w:after="0"/>
        <w:rPr>
          <w:rFonts w:ascii="Times New Roman" w:hAnsi="Times New Roman"/>
          <w:sz w:val="28"/>
          <w:szCs w:val="28"/>
          <w:lang w:val="kk-KZ"/>
        </w:rPr>
      </w:pPr>
      <w:r w:rsidRPr="00604A1B">
        <w:rPr>
          <w:rFonts w:ascii="Times New Roman" w:hAnsi="Times New Roman"/>
          <w:sz w:val="28"/>
          <w:szCs w:val="28"/>
          <w:lang w:val="kk-KZ"/>
        </w:rPr>
        <w:t xml:space="preserve">Біздің бөбекжайға балаларды қабылдау 01 маусымнан басталды. Қазіргі уақытта №3, 4, 7, 10 топтарына жаңадан балаларды қабылданды. Жалпы саны-90 бала. </w:t>
      </w:r>
    </w:p>
    <w:p w:rsidR="00EE6ACA" w:rsidRPr="00604A1B" w:rsidRDefault="00EE6ACA" w:rsidP="00EE6ACA">
      <w:pPr>
        <w:spacing w:after="0"/>
        <w:rPr>
          <w:rFonts w:ascii="Times New Roman" w:hAnsi="Times New Roman"/>
          <w:sz w:val="28"/>
          <w:szCs w:val="28"/>
          <w:lang w:val="kk-KZ"/>
        </w:rPr>
      </w:pPr>
      <w:r w:rsidRPr="00604A1B">
        <w:rPr>
          <w:rFonts w:ascii="Times New Roman" w:hAnsi="Times New Roman"/>
          <w:sz w:val="28"/>
          <w:szCs w:val="28"/>
          <w:lang w:val="kk-KZ"/>
        </w:rPr>
        <w:t xml:space="preserve">Балаларды қабылдау біртіндеп өтті. Алғашқы күндері балалар түскі асқа дейін 5 сағат топта болды, содан кейін баланың жеке ерекшеліктеріне байланысты уақыт біртіндеп өсті. </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Отбасында балабақша режиміне сәйкес келетін режимнің болмауы;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Баланың және оның анасының автономиясының қалыптаспауы (эмоционалды, дене, ойын);</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Қарапайым мәдени-гигиеналық дағдылардың болмауы;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Бейтаныс адамдармен қарым-қатынас тәжірибенің болмауы;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Балада ерекше әдеттердің болуы;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Ерекше білімді қажет ететін балалар.</w:t>
      </w:r>
    </w:p>
    <w:p w:rsidR="00EE6ACA" w:rsidRPr="00604A1B" w:rsidRDefault="00EE6ACA" w:rsidP="00EE6ACA">
      <w:pPr>
        <w:spacing w:after="0"/>
        <w:rPr>
          <w:rFonts w:ascii="Times New Roman" w:hAnsi="Times New Roman"/>
          <w:sz w:val="28"/>
          <w:szCs w:val="28"/>
          <w:lang w:val="kk-KZ"/>
        </w:rPr>
      </w:pPr>
    </w:p>
    <w:tbl>
      <w:tblPr>
        <w:tblpPr w:leftFromText="180" w:rightFromText="180" w:vertAnchor="text" w:horzAnchor="margin" w:tblpXSpec="center" w:tblpY="-108"/>
        <w:tblW w:w="10781" w:type="dxa"/>
        <w:tblLayout w:type="fixed"/>
        <w:tblCellMar>
          <w:left w:w="0" w:type="dxa"/>
          <w:right w:w="0" w:type="dxa"/>
        </w:tblCellMar>
        <w:tblLook w:val="0000"/>
      </w:tblPr>
      <w:tblGrid>
        <w:gridCol w:w="2325"/>
        <w:gridCol w:w="1688"/>
        <w:gridCol w:w="1443"/>
        <w:gridCol w:w="861"/>
        <w:gridCol w:w="1072"/>
        <w:gridCol w:w="703"/>
        <w:gridCol w:w="683"/>
        <w:gridCol w:w="1013"/>
        <w:gridCol w:w="993"/>
      </w:tblGrid>
      <w:tr w:rsidR="00EE6ACA" w:rsidRPr="00604A1B" w:rsidTr="00EE6ACA">
        <w:trPr>
          <w:trHeight w:val="420"/>
        </w:trPr>
        <w:tc>
          <w:tcPr>
            <w:tcW w:w="232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center"/>
              <w:rPr>
                <w:sz w:val="28"/>
                <w:szCs w:val="28"/>
              </w:rPr>
            </w:pPr>
            <w:r w:rsidRPr="00604A1B">
              <w:rPr>
                <w:b/>
                <w:bCs/>
                <w:color w:val="000000"/>
                <w:sz w:val="28"/>
                <w:szCs w:val="28"/>
              </w:rPr>
              <w:t>Топ </w:t>
            </w:r>
          </w:p>
        </w:tc>
        <w:tc>
          <w:tcPr>
            <w:tcW w:w="168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proofErr w:type="spellStart"/>
            <w:r w:rsidRPr="00604A1B">
              <w:rPr>
                <w:b/>
                <w:bCs/>
                <w:color w:val="000000"/>
                <w:sz w:val="28"/>
                <w:szCs w:val="28"/>
              </w:rPr>
              <w:t>Жалпы</w:t>
            </w:r>
            <w:proofErr w:type="spellEnd"/>
            <w:r w:rsidRPr="00604A1B">
              <w:rPr>
                <w:b/>
                <w:bCs/>
                <w:color w:val="000000"/>
                <w:sz w:val="28"/>
                <w:szCs w:val="28"/>
              </w:rPr>
              <w:t> </w:t>
            </w:r>
            <w:proofErr w:type="spellStart"/>
            <w:r w:rsidRPr="00604A1B">
              <w:rPr>
                <w:b/>
                <w:bCs/>
                <w:color w:val="000000"/>
                <w:sz w:val="28"/>
                <w:szCs w:val="28"/>
              </w:rPr>
              <w:t>балалар</w:t>
            </w:r>
            <w:proofErr w:type="spellEnd"/>
            <w:r w:rsidRPr="00604A1B">
              <w:rPr>
                <w:b/>
                <w:bCs/>
                <w:color w:val="000000"/>
                <w:sz w:val="28"/>
                <w:szCs w:val="28"/>
              </w:rPr>
              <w:t> саны</w:t>
            </w:r>
          </w:p>
        </w:tc>
        <w:tc>
          <w:tcPr>
            <w:tcW w:w="1443"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b/>
                <w:bCs/>
                <w:color w:val="000000"/>
                <w:sz w:val="28"/>
                <w:szCs w:val="28"/>
              </w:rPr>
              <w:t>Қатысқандардың саны</w:t>
            </w:r>
          </w:p>
        </w:tc>
        <w:tc>
          <w:tcPr>
            <w:tcW w:w="5325" w:type="dxa"/>
            <w:gridSpan w:val="6"/>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proofErr w:type="spellStart"/>
            <w:r w:rsidRPr="00604A1B">
              <w:rPr>
                <w:b/>
                <w:bCs/>
                <w:color w:val="000000"/>
                <w:sz w:val="28"/>
                <w:szCs w:val="28"/>
              </w:rPr>
              <w:t>Бейімделу</w:t>
            </w:r>
            <w:proofErr w:type="spellEnd"/>
            <w:r w:rsidRPr="00604A1B">
              <w:rPr>
                <w:b/>
                <w:bCs/>
                <w:color w:val="000000"/>
                <w:sz w:val="28"/>
                <w:szCs w:val="28"/>
              </w:rPr>
              <w:t> түрлері </w:t>
            </w:r>
          </w:p>
        </w:tc>
      </w:tr>
      <w:tr w:rsidR="00EE6ACA" w:rsidRPr="00604A1B" w:rsidTr="00EE6ACA">
        <w:trPr>
          <w:trHeight w:val="860"/>
        </w:trPr>
        <w:tc>
          <w:tcPr>
            <w:tcW w:w="2325" w:type="dxa"/>
            <w:vMerge/>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spacing w:after="0"/>
              <w:rPr>
                <w:rFonts w:ascii="Times New Roman" w:hAnsi="Times New Roman" w:cs="Times New Roman"/>
                <w:sz w:val="28"/>
                <w:szCs w:val="28"/>
              </w:rPr>
            </w:pPr>
          </w:p>
        </w:tc>
        <w:tc>
          <w:tcPr>
            <w:tcW w:w="1688" w:type="dxa"/>
            <w:vMerge/>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spacing w:after="0"/>
              <w:rPr>
                <w:rFonts w:ascii="Times New Roman" w:hAnsi="Times New Roman" w:cs="Times New Roman"/>
                <w:sz w:val="28"/>
                <w:szCs w:val="28"/>
              </w:rPr>
            </w:pPr>
          </w:p>
        </w:tc>
        <w:tc>
          <w:tcPr>
            <w:tcW w:w="1443" w:type="dxa"/>
            <w:vMerge/>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spacing w:after="0"/>
              <w:rPr>
                <w:rFonts w:ascii="Times New Roman" w:hAnsi="Times New Roman" w:cs="Times New Roman"/>
                <w:sz w:val="28"/>
                <w:szCs w:val="28"/>
              </w:rPr>
            </w:pPr>
          </w:p>
        </w:tc>
        <w:tc>
          <w:tcPr>
            <w:tcW w:w="1933" w:type="dxa"/>
            <w:gridSpan w:val="2"/>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r w:rsidRPr="00604A1B">
              <w:rPr>
                <w:b/>
                <w:bCs/>
                <w:color w:val="000000"/>
                <w:sz w:val="28"/>
                <w:szCs w:val="28"/>
              </w:rPr>
              <w:t>Жеңіл тү</w:t>
            </w:r>
            <w:proofErr w:type="gramStart"/>
            <w:r w:rsidRPr="00604A1B">
              <w:rPr>
                <w:b/>
                <w:bCs/>
                <w:color w:val="000000"/>
                <w:sz w:val="28"/>
                <w:szCs w:val="28"/>
              </w:rPr>
              <w:t>р</w:t>
            </w:r>
            <w:proofErr w:type="gramEnd"/>
            <w:r w:rsidRPr="00604A1B">
              <w:rPr>
                <w:b/>
                <w:bCs/>
                <w:color w:val="000000"/>
                <w:sz w:val="28"/>
                <w:szCs w:val="28"/>
              </w:rPr>
              <w:t>і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proofErr w:type="spellStart"/>
            <w:r w:rsidRPr="00604A1B">
              <w:rPr>
                <w:b/>
                <w:bCs/>
                <w:color w:val="000000"/>
                <w:sz w:val="28"/>
                <w:szCs w:val="28"/>
              </w:rPr>
              <w:t>Орташа</w:t>
            </w:r>
            <w:proofErr w:type="spellEnd"/>
            <w:r w:rsidRPr="00604A1B">
              <w:rPr>
                <w:b/>
                <w:bCs/>
                <w:color w:val="000000"/>
                <w:sz w:val="28"/>
                <w:szCs w:val="28"/>
              </w:rPr>
              <w:t> тү</w:t>
            </w:r>
            <w:proofErr w:type="gramStart"/>
            <w:r w:rsidRPr="00604A1B">
              <w:rPr>
                <w:b/>
                <w:bCs/>
                <w:color w:val="000000"/>
                <w:sz w:val="28"/>
                <w:szCs w:val="28"/>
              </w:rPr>
              <w:t>р</w:t>
            </w:r>
            <w:proofErr w:type="gramEnd"/>
            <w:r w:rsidRPr="00604A1B">
              <w:rPr>
                <w:b/>
                <w:bCs/>
                <w:color w:val="000000"/>
                <w:sz w:val="28"/>
                <w:szCs w:val="28"/>
              </w:rPr>
              <w:t>і </w:t>
            </w:r>
          </w:p>
        </w:tc>
        <w:tc>
          <w:tcPr>
            <w:tcW w:w="2006" w:type="dxa"/>
            <w:gridSpan w:val="2"/>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r w:rsidRPr="00604A1B">
              <w:rPr>
                <w:b/>
                <w:bCs/>
                <w:color w:val="000000"/>
                <w:sz w:val="28"/>
                <w:szCs w:val="28"/>
              </w:rPr>
              <w:t>  </w:t>
            </w:r>
            <w:proofErr w:type="spellStart"/>
            <w:r w:rsidRPr="00604A1B">
              <w:rPr>
                <w:b/>
                <w:bCs/>
                <w:color w:val="000000"/>
                <w:sz w:val="28"/>
                <w:szCs w:val="28"/>
              </w:rPr>
              <w:t>Ауыр</w:t>
            </w:r>
            <w:proofErr w:type="spellEnd"/>
            <w:r w:rsidRPr="00604A1B">
              <w:rPr>
                <w:b/>
                <w:bCs/>
                <w:color w:val="000000"/>
                <w:sz w:val="28"/>
                <w:szCs w:val="28"/>
              </w:rPr>
              <w:t> тү</w:t>
            </w:r>
            <w:proofErr w:type="gramStart"/>
            <w:r w:rsidRPr="00604A1B">
              <w:rPr>
                <w:b/>
                <w:bCs/>
                <w:color w:val="000000"/>
                <w:sz w:val="28"/>
                <w:szCs w:val="28"/>
              </w:rPr>
              <w:t>р</w:t>
            </w:r>
            <w:proofErr w:type="gramEnd"/>
            <w:r w:rsidRPr="00604A1B">
              <w:rPr>
                <w:b/>
                <w:bCs/>
                <w:color w:val="000000"/>
                <w:sz w:val="28"/>
                <w:szCs w:val="28"/>
              </w:rPr>
              <w:t>і</w:t>
            </w:r>
          </w:p>
        </w:tc>
      </w:tr>
      <w:tr w:rsidR="00EE6ACA" w:rsidRPr="00604A1B" w:rsidTr="00EE6ACA">
        <w:trPr>
          <w:trHeight w:val="600"/>
        </w:trPr>
        <w:tc>
          <w:tcPr>
            <w:tcW w:w="2325"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3 « </w:t>
            </w:r>
            <w:proofErr w:type="spellStart"/>
            <w:r w:rsidRPr="00604A1B">
              <w:rPr>
                <w:color w:val="000000"/>
                <w:sz w:val="28"/>
                <w:szCs w:val="28"/>
              </w:rPr>
              <w:t>Құлыншақ</w:t>
            </w:r>
            <w:proofErr w:type="spellEnd"/>
            <w:r w:rsidRPr="00604A1B">
              <w:rPr>
                <w:color w:val="000000"/>
                <w:sz w:val="28"/>
                <w:szCs w:val="28"/>
              </w:rPr>
              <w:t>» </w:t>
            </w:r>
            <w:proofErr w:type="spellStart"/>
            <w:r w:rsidRPr="00604A1B">
              <w:rPr>
                <w:color w:val="000000"/>
                <w:sz w:val="28"/>
                <w:szCs w:val="28"/>
              </w:rPr>
              <w:t>тобы</w:t>
            </w:r>
            <w:proofErr w:type="spellEnd"/>
          </w:p>
        </w:tc>
        <w:tc>
          <w:tcPr>
            <w:tcW w:w="1688"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r w:rsidRPr="00604A1B">
              <w:rPr>
                <w:color w:val="000000"/>
                <w:sz w:val="28"/>
                <w:szCs w:val="28"/>
              </w:rPr>
              <w:t>20</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16</w:t>
            </w:r>
          </w:p>
        </w:tc>
        <w:tc>
          <w:tcPr>
            <w:tcW w:w="861"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12</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75%</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4</w:t>
            </w:r>
          </w:p>
        </w:tc>
        <w:tc>
          <w:tcPr>
            <w:tcW w:w="68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25%</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ind w:rightChars="20" w:right="44"/>
              <w:rPr>
                <w:sz w:val="28"/>
                <w:szCs w:val="28"/>
              </w:rPr>
            </w:pPr>
            <w:r w:rsidRPr="00604A1B">
              <w:rPr>
                <w:color w:val="000000"/>
                <w:sz w:val="28"/>
                <w:szCs w:val="28"/>
              </w:rPr>
              <w:t>0</w:t>
            </w:r>
          </w:p>
        </w:tc>
      </w:tr>
      <w:tr w:rsidR="00EE6ACA" w:rsidRPr="00604A1B" w:rsidTr="00EE6ACA">
        <w:trPr>
          <w:trHeight w:val="480"/>
        </w:trPr>
        <w:tc>
          <w:tcPr>
            <w:tcW w:w="2325"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4 «</w:t>
            </w:r>
            <w:proofErr w:type="spellStart"/>
            <w:r w:rsidRPr="00604A1B">
              <w:rPr>
                <w:color w:val="000000"/>
                <w:sz w:val="28"/>
                <w:szCs w:val="28"/>
              </w:rPr>
              <w:t>Балбөбек</w:t>
            </w:r>
            <w:proofErr w:type="spellEnd"/>
            <w:r w:rsidRPr="00604A1B">
              <w:rPr>
                <w:color w:val="000000"/>
                <w:sz w:val="28"/>
                <w:szCs w:val="28"/>
              </w:rPr>
              <w:t> » </w:t>
            </w:r>
            <w:proofErr w:type="spellStart"/>
            <w:r w:rsidRPr="00604A1B">
              <w:rPr>
                <w:color w:val="000000"/>
                <w:sz w:val="28"/>
                <w:szCs w:val="28"/>
              </w:rPr>
              <w:t>тобы</w:t>
            </w:r>
            <w:proofErr w:type="spellEnd"/>
          </w:p>
        </w:tc>
        <w:tc>
          <w:tcPr>
            <w:tcW w:w="1688"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r w:rsidRPr="00604A1B">
              <w:rPr>
                <w:color w:val="000000"/>
                <w:sz w:val="28"/>
                <w:szCs w:val="28"/>
              </w:rPr>
              <w:t>20</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15</w:t>
            </w:r>
          </w:p>
        </w:tc>
        <w:tc>
          <w:tcPr>
            <w:tcW w:w="861"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10</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67%</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3</w:t>
            </w:r>
          </w:p>
        </w:tc>
        <w:tc>
          <w:tcPr>
            <w:tcW w:w="68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20%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13%</w:t>
            </w:r>
          </w:p>
        </w:tc>
      </w:tr>
      <w:tr w:rsidR="00EE6ACA" w:rsidRPr="00604A1B" w:rsidTr="00EE6ACA">
        <w:trPr>
          <w:trHeight w:val="500"/>
        </w:trPr>
        <w:tc>
          <w:tcPr>
            <w:tcW w:w="2325"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7«Ботақан» тобы</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r w:rsidRPr="00604A1B">
              <w:rPr>
                <w:color w:val="000000"/>
                <w:sz w:val="28"/>
                <w:szCs w:val="28"/>
              </w:rPr>
              <w:t>25</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19</w:t>
            </w:r>
          </w:p>
        </w:tc>
        <w:tc>
          <w:tcPr>
            <w:tcW w:w="861"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19</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100%</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0</w:t>
            </w:r>
          </w:p>
        </w:tc>
        <w:tc>
          <w:tcPr>
            <w:tcW w:w="68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0</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0</w:t>
            </w:r>
          </w:p>
        </w:tc>
      </w:tr>
      <w:tr w:rsidR="00EE6ACA" w:rsidRPr="00604A1B" w:rsidTr="00EE6ACA">
        <w:trPr>
          <w:trHeight w:val="920"/>
        </w:trPr>
        <w:tc>
          <w:tcPr>
            <w:tcW w:w="2325"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10«Таңшолпан» тобы</w:t>
            </w:r>
          </w:p>
        </w:tc>
        <w:tc>
          <w:tcPr>
            <w:tcW w:w="1688"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jc w:val="both"/>
              <w:rPr>
                <w:sz w:val="28"/>
                <w:szCs w:val="28"/>
              </w:rPr>
            </w:pPr>
            <w:r w:rsidRPr="00604A1B">
              <w:rPr>
                <w:color w:val="000000"/>
                <w:sz w:val="28"/>
                <w:szCs w:val="28"/>
              </w:rPr>
              <w:t>25</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21</w:t>
            </w:r>
          </w:p>
        </w:tc>
        <w:tc>
          <w:tcPr>
            <w:tcW w:w="861"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17</w:t>
            </w:r>
          </w:p>
        </w:tc>
        <w:tc>
          <w:tcPr>
            <w:tcW w:w="1072"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81%</w:t>
            </w:r>
          </w:p>
        </w:tc>
        <w:tc>
          <w:tcPr>
            <w:tcW w:w="70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4</w:t>
            </w:r>
          </w:p>
        </w:tc>
        <w:tc>
          <w:tcPr>
            <w:tcW w:w="68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19%</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rsidR="00EE6ACA" w:rsidRPr="00604A1B" w:rsidRDefault="00EE6ACA" w:rsidP="00EE6ACA">
            <w:pPr>
              <w:pStyle w:val="a6"/>
              <w:spacing w:after="0" w:afterAutospacing="0"/>
              <w:rPr>
                <w:sz w:val="28"/>
                <w:szCs w:val="28"/>
              </w:rPr>
            </w:pPr>
            <w:r w:rsidRPr="00604A1B">
              <w:rPr>
                <w:color w:val="000000"/>
                <w:sz w:val="28"/>
                <w:szCs w:val="28"/>
              </w:rPr>
              <w:t>0</w:t>
            </w:r>
          </w:p>
        </w:tc>
      </w:tr>
    </w:tbl>
    <w:p w:rsidR="00EE6ACA" w:rsidRPr="00604A1B" w:rsidRDefault="00EE6ACA" w:rsidP="00EE6ACA">
      <w:pPr>
        <w:spacing w:after="0"/>
        <w:rPr>
          <w:rFonts w:ascii="Times New Roman" w:hAnsi="Times New Roman"/>
          <w:sz w:val="28"/>
          <w:szCs w:val="28"/>
          <w:lang w:val="kk-KZ"/>
        </w:rPr>
      </w:pPr>
      <w:r w:rsidRPr="00604A1B">
        <w:rPr>
          <w:rFonts w:ascii="Times New Roman" w:hAnsi="Times New Roman"/>
          <w:sz w:val="28"/>
          <w:szCs w:val="28"/>
          <w:lang w:val="kk-KZ"/>
        </w:rPr>
        <w:t xml:space="preserve">Бейімделудің барлық кезеңінде балаларға қолайлы жағдайлар жасалды: икемді күн режимі, тиісті пәндік – дамытушылық орта, балалардың жеке ерекшеліктерін ескеру, емдеу – алдын алу шаралары, ұйымдастырылған іс-әрекеттер, кіші топ </w:t>
      </w:r>
      <w:r w:rsidRPr="00604A1B">
        <w:rPr>
          <w:rFonts w:ascii="Times New Roman" w:hAnsi="Times New Roman"/>
          <w:sz w:val="28"/>
          <w:szCs w:val="28"/>
          <w:lang w:val="kk-KZ"/>
        </w:rPr>
        <w:lastRenderedPageBreak/>
        <w:t>балаларына арналып сенсорлы бөлмеде жұмыс жасау үшін кесте құрылды, жұмыс толықтай жүргізілуде.</w:t>
      </w:r>
    </w:p>
    <w:p w:rsidR="00EE6ACA" w:rsidRPr="00604A1B" w:rsidRDefault="00EE6ACA" w:rsidP="00EE6ACA">
      <w:pPr>
        <w:spacing w:after="0"/>
        <w:rPr>
          <w:rFonts w:ascii="Times New Roman" w:hAnsi="Times New Roman"/>
          <w:sz w:val="28"/>
          <w:szCs w:val="28"/>
          <w:lang w:val="kk-KZ"/>
        </w:rPr>
      </w:pPr>
      <w:r w:rsidRPr="00604A1B">
        <w:rPr>
          <w:rFonts w:ascii="Times New Roman" w:hAnsi="Times New Roman"/>
          <w:sz w:val="28"/>
          <w:szCs w:val="28"/>
          <w:lang w:val="kk-KZ"/>
        </w:rPr>
        <w:t>Топтағы балаларды қыркүйек айындағы бақылаулардың нәтижесі бойынша, балалар өткір кезеңді немесе бейімделу кезеңін жеңіп, балалар біртіндеп жаңа жағдайларға үйреніп, мінез-құлқы қалыпқа келіп нақты бейімделуге көшті. Осы кезеңде психологтың назарын бейімделудің ауыр дәрежесі бар балалармен жүмыс жүргізілуде.</w:t>
      </w:r>
    </w:p>
    <w:p w:rsidR="00EE6ACA" w:rsidRPr="00604A1B" w:rsidRDefault="00EE6ACA" w:rsidP="00EE6ACA">
      <w:pPr>
        <w:spacing w:after="0"/>
        <w:rPr>
          <w:rFonts w:ascii="Times New Roman" w:hAnsi="Times New Roman"/>
          <w:sz w:val="28"/>
          <w:szCs w:val="28"/>
          <w:lang w:val="kk-KZ"/>
        </w:rPr>
      </w:pPr>
    </w:p>
    <w:p w:rsidR="00EE6ACA" w:rsidRPr="00604A1B" w:rsidRDefault="00EE6ACA" w:rsidP="00EE6ACA">
      <w:pPr>
        <w:spacing w:after="0"/>
        <w:rPr>
          <w:rFonts w:ascii="Times New Roman" w:hAnsi="Times New Roman"/>
          <w:sz w:val="28"/>
          <w:szCs w:val="28"/>
          <w:lang w:val="kk-KZ"/>
        </w:rPr>
      </w:pPr>
      <w:r w:rsidRPr="00604A1B">
        <w:rPr>
          <w:rFonts w:ascii="Times New Roman" w:hAnsi="Times New Roman" w:cs="Times New Roman"/>
          <w:sz w:val="28"/>
          <w:szCs w:val="28"/>
          <w:lang w:val="kk-KZ"/>
        </w:rPr>
        <w:t>Ата-аналарға ұсыныс берілді:</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Балада бәрі оның бірінші талабы бойынша және ол қалағандай орындалады деген елес тудырмаңыз;</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Балаңызға басқа балалармен танысуға, оларды аты-жөнімен атауды үйретіңіз, ойыншықтарды алып қоюдан гөрі сұрауға үйретіңіз, басқа балаларға өз ойыншықтарын ұсынуға үйретіңіз.</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Алдымен, балаңызға үйде және серуендеуде үш есе назар аударуға тырысыңыз, кешке оған балабақша туралы, балабақшадағы достары туралы, тәрбиеші туралы көбірек есіне түсіріңіз. Ең бастысы-баланың көз жасынан қорықпаңыз, өйткені ол әлі басқаша әрекет ете алмайды!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Балаңызбен және балабақша қызметкерлерімен сабырлы және сыпайы болыңыз - сіздің көңіл-күйіңіз балаға беріледі!</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Жақсы бейімделуге ықпал ететін шаралар қабылданды: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1. Ата-аналарға (стендтер, кеңестер, кеңестер), тәрбиешілерге ақпараттық көмек.</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2. Топ қызметкерлеріне физикалық көмек (киіну, тамақтандыру, эмоционалды қолдау)</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3. "Қолдағы қол"қағидасы бойынша бөліну сәтінде "ата – ана-бала" жұбын сүйемелдеу</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Бейімделу процесін қиындататын факторлар:</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1. Кейбір балалардың жас нормасынан айтарлықтай артта қалуы, ойынның қалыптасуы (өзін-өзі қабылдау қабілеті), мінез-құлықтың танымдық мотиві, бейтаныс адамдармен қарым-қатынас тәжірибесі, өзіне-өзі қызмет көрсету дағдыларын және коммуникативті рәсімдерді (қоштасу, сәлемдесу)дамыту</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2. "Ана-бала" деген сенімсіз тіркеменің және отбасындағы қарым-қатынастың манипуляциялық стилінің болуы (бала айқайды басқарады, бала өзінің истерикасына, басын шайқауға және т.б.). "Ересек-бала" иерархиясын түсінбеу ересек адам балаға тең немесе одан да маңызды.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3. Балалардың жиі кездесетін аурулары, соның салдарынан бейімделу процесі ұзақ уақытқа үзіледі.</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4. Отбасында және мектепке дейінгі мекемеде баланы тәрбиелеу талаптарының біртұтастығының болмауы.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lastRenderedPageBreak/>
        <w:t>Сәтті бейімделуге ықпал ететін факторлар:</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1. Кәсіби педагогикалық қолдау. Жақсы қарым-қатынас дағдылары бар, эмпатияның жоғары деңгейі, "төзімділік" және қолдау және кәсіби құралдар жиынтығы бар мұғалімдер (ойындар, рәсімдер, сабақтар)</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2. Топта әр баланың психологиялық қауіпсіздігін қамтамасыз ететін эмоционалды жағымды атмосфера құрылды.</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3. Тәрбиешілерге,</w:t>
      </w:r>
      <w:r w:rsidRPr="00604A1B">
        <w:rPr>
          <w:rFonts w:ascii="Times New Roman" w:hAnsi="Times New Roman" w:cs="Times New Roman"/>
          <w:sz w:val="28"/>
          <w:szCs w:val="28"/>
        </w:rPr>
        <w:t xml:space="preserve"> </w:t>
      </w:r>
      <w:r w:rsidRPr="00604A1B">
        <w:rPr>
          <w:rFonts w:ascii="Times New Roman" w:hAnsi="Times New Roman" w:cs="Times New Roman"/>
          <w:sz w:val="28"/>
          <w:szCs w:val="28"/>
          <w:lang w:val="kk-KZ"/>
        </w:rPr>
        <w:t>балаларға да, оқушылардың ата-аналарына да сенім.</w:t>
      </w:r>
    </w:p>
    <w:p w:rsidR="00EE6ACA" w:rsidRPr="00604A1B" w:rsidRDefault="00EE6ACA" w:rsidP="00EE6ACA">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Қазіргі уақытта топ өтемақы кезеңінің сатысына шықты, яғни.балалар тыныш әрекет ете бастайды, балабақшаға баруға қуанышты, олардың психикалық процестерінің даму қарқыны жеделдейді.</w:t>
      </w:r>
    </w:p>
    <w:p w:rsidR="00B964A2" w:rsidRPr="00604A1B" w:rsidRDefault="00B964A2" w:rsidP="00B964A2">
      <w:pPr>
        <w:spacing w:after="0"/>
        <w:ind w:firstLine="708"/>
        <w:rPr>
          <w:rFonts w:ascii="Times New Roman" w:hAnsi="Times New Roman" w:cs="Times New Roman"/>
          <w:sz w:val="28"/>
          <w:szCs w:val="28"/>
          <w:lang w:val="kk-KZ"/>
        </w:rPr>
      </w:pPr>
    </w:p>
    <w:p w:rsidR="00B964A2" w:rsidRPr="00604A1B" w:rsidRDefault="00B964A2" w:rsidP="00B964A2">
      <w:pPr>
        <w:spacing w:after="0"/>
        <w:ind w:firstLine="708"/>
        <w:rPr>
          <w:rFonts w:ascii="Times New Roman" w:hAnsi="Times New Roman" w:cs="Times New Roman"/>
          <w:sz w:val="28"/>
          <w:szCs w:val="28"/>
          <w:lang w:val="kk-KZ"/>
        </w:rPr>
      </w:pPr>
      <w:r w:rsidRPr="00604A1B">
        <w:rPr>
          <w:rFonts w:ascii="Times New Roman" w:hAnsi="Times New Roman" w:cs="Times New Roman"/>
          <w:sz w:val="28"/>
          <w:szCs w:val="28"/>
          <w:lang w:val="kk-KZ"/>
        </w:rPr>
        <w:t>Бейімделудің барлық кезеңінде педагог-психолог бейімделу процесінің барысын бақылап, балаларды тексеруге арналған парақтарды толтырды. Олардың негізінде бейімделу дәрежесі туралы қорытынды жасалды:</w:t>
      </w:r>
    </w:p>
    <w:p w:rsidR="00EE6ACA" w:rsidRPr="00604A1B" w:rsidRDefault="00EE6ACA" w:rsidP="00EE6ACA">
      <w:pPr>
        <w:spacing w:after="0" w:line="240" w:lineRule="auto"/>
        <w:jc w:val="center"/>
        <w:rPr>
          <w:rFonts w:ascii="Times New Roman" w:hAnsi="Times New Roman"/>
          <w:b/>
          <w:sz w:val="28"/>
          <w:szCs w:val="28"/>
          <w:lang w:val="kk-KZ"/>
        </w:rPr>
      </w:pPr>
      <w:r w:rsidRPr="00604A1B">
        <w:rPr>
          <w:rFonts w:ascii="Times New Roman" w:hAnsi="Times New Roman"/>
          <w:b/>
          <w:sz w:val="28"/>
          <w:szCs w:val="28"/>
          <w:lang w:val="kk-KZ"/>
        </w:rPr>
        <w:t xml:space="preserve">2024-2025 оқу жылына арналған </w:t>
      </w:r>
    </w:p>
    <w:p w:rsidR="00EE6ACA" w:rsidRPr="00604A1B" w:rsidRDefault="00EE6ACA" w:rsidP="00EE6ACA">
      <w:pPr>
        <w:spacing w:after="0" w:line="240" w:lineRule="auto"/>
        <w:jc w:val="center"/>
        <w:rPr>
          <w:rFonts w:ascii="Times New Roman" w:hAnsi="Times New Roman"/>
          <w:b/>
          <w:sz w:val="28"/>
          <w:szCs w:val="28"/>
          <w:lang w:val="kk-KZ"/>
        </w:rPr>
      </w:pPr>
      <w:r w:rsidRPr="00604A1B">
        <w:rPr>
          <w:rFonts w:ascii="Times New Roman" w:hAnsi="Times New Roman"/>
          <w:b/>
          <w:sz w:val="28"/>
          <w:szCs w:val="28"/>
          <w:lang w:val="kk-KZ"/>
        </w:rPr>
        <w:t xml:space="preserve">Педагог-психологтың түзете-дамытуға арналған </w:t>
      </w:r>
    </w:p>
    <w:p w:rsidR="00EE6ACA" w:rsidRPr="00604A1B" w:rsidRDefault="00EE6ACA" w:rsidP="00EE6ACA">
      <w:pPr>
        <w:spacing w:after="0" w:line="240" w:lineRule="auto"/>
        <w:jc w:val="center"/>
        <w:rPr>
          <w:rFonts w:ascii="Times New Roman" w:hAnsi="Times New Roman"/>
          <w:b/>
          <w:sz w:val="28"/>
          <w:szCs w:val="28"/>
          <w:lang w:val="kk-KZ"/>
        </w:rPr>
      </w:pPr>
      <w:r w:rsidRPr="00604A1B">
        <w:rPr>
          <w:rFonts w:ascii="Times New Roman" w:hAnsi="Times New Roman"/>
          <w:b/>
          <w:sz w:val="28"/>
          <w:szCs w:val="28"/>
          <w:lang w:val="kk-KZ"/>
        </w:rPr>
        <w:t>балалар тізімі</w:t>
      </w:r>
    </w:p>
    <w:tbl>
      <w:tblPr>
        <w:tblpPr w:leftFromText="180" w:rightFromText="180" w:bottomFromText="200" w:vertAnchor="text" w:horzAnchor="margin" w:tblpXSpec="center" w:tblpY="6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991"/>
        <w:gridCol w:w="1417"/>
        <w:gridCol w:w="1974"/>
        <w:gridCol w:w="1842"/>
        <w:gridCol w:w="1431"/>
        <w:gridCol w:w="979"/>
      </w:tblGrid>
      <w:tr w:rsidR="00EE6ACA" w:rsidRPr="00604A1B" w:rsidTr="00A6222C">
        <w:trPr>
          <w:cantSplit/>
          <w:trHeight w:val="979"/>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ind w:left="-110" w:firstLine="77"/>
              <w:jc w:val="center"/>
              <w:rPr>
                <w:rFonts w:ascii="Times New Roman" w:hAnsi="Times New Roman"/>
                <w:b/>
                <w:sz w:val="28"/>
                <w:szCs w:val="28"/>
              </w:rPr>
            </w:pPr>
            <w:r w:rsidRPr="00604A1B">
              <w:rPr>
                <w:rFonts w:ascii="Times New Roman" w:hAnsi="Times New Roman"/>
                <w:b/>
                <w:sz w:val="28"/>
                <w:szCs w:val="28"/>
              </w:rPr>
              <w:t>№</w:t>
            </w:r>
          </w:p>
        </w:tc>
        <w:tc>
          <w:tcPr>
            <w:tcW w:w="1991"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center"/>
              <w:rPr>
                <w:rFonts w:ascii="Times New Roman" w:hAnsi="Times New Roman"/>
                <w:b/>
                <w:sz w:val="28"/>
                <w:szCs w:val="28"/>
                <w:lang w:val="kk-KZ"/>
              </w:rPr>
            </w:pPr>
            <w:r w:rsidRPr="00604A1B">
              <w:rPr>
                <w:rFonts w:ascii="Times New Roman" w:hAnsi="Times New Roman"/>
                <w:b/>
                <w:sz w:val="28"/>
                <w:szCs w:val="28"/>
              </w:rPr>
              <w:t>Баланы</w:t>
            </w:r>
            <w:r w:rsidRPr="00604A1B">
              <w:rPr>
                <w:rFonts w:ascii="Times New Roman" w:hAnsi="Times New Roman"/>
                <w:b/>
                <w:sz w:val="28"/>
                <w:szCs w:val="28"/>
                <w:lang w:val="kk-KZ"/>
              </w:rPr>
              <w:t xml:space="preserve">ң </w:t>
            </w:r>
          </w:p>
          <w:p w:rsidR="00EE6ACA" w:rsidRPr="00604A1B" w:rsidRDefault="00EE6ACA" w:rsidP="00A6222C">
            <w:pPr>
              <w:widowControl w:val="0"/>
              <w:autoSpaceDE w:val="0"/>
              <w:autoSpaceDN w:val="0"/>
              <w:adjustRightInd w:val="0"/>
              <w:spacing w:after="0" w:line="240" w:lineRule="auto"/>
              <w:jc w:val="center"/>
              <w:rPr>
                <w:rFonts w:ascii="Times New Roman" w:hAnsi="Times New Roman"/>
                <w:b/>
                <w:sz w:val="28"/>
                <w:szCs w:val="28"/>
              </w:rPr>
            </w:pPr>
            <w:proofErr w:type="spellStart"/>
            <w:r w:rsidRPr="00604A1B">
              <w:rPr>
                <w:rFonts w:ascii="Times New Roman" w:hAnsi="Times New Roman"/>
                <w:b/>
                <w:sz w:val="28"/>
                <w:szCs w:val="28"/>
              </w:rPr>
              <w:t>ат</w:t>
            </w:r>
            <w:proofErr w:type="gramStart"/>
            <w:r w:rsidRPr="00604A1B">
              <w:rPr>
                <w:rFonts w:ascii="Times New Roman" w:hAnsi="Times New Roman"/>
                <w:b/>
                <w:sz w:val="28"/>
                <w:szCs w:val="28"/>
              </w:rPr>
              <w:t>ы</w:t>
            </w:r>
            <w:proofErr w:type="spellEnd"/>
            <w:r w:rsidRPr="00604A1B">
              <w:rPr>
                <w:rFonts w:ascii="Times New Roman" w:hAnsi="Times New Roman"/>
                <w:b/>
                <w:sz w:val="28"/>
                <w:szCs w:val="28"/>
              </w:rPr>
              <w:t>-</w:t>
            </w:r>
            <w:proofErr w:type="gramEnd"/>
            <w:r w:rsidRPr="00604A1B">
              <w:rPr>
                <w:rFonts w:ascii="Times New Roman" w:hAnsi="Times New Roman"/>
                <w:b/>
                <w:sz w:val="28"/>
                <w:szCs w:val="28"/>
              </w:rPr>
              <w:t xml:space="preserve"> ж</w:t>
            </w:r>
            <w:r w:rsidRPr="00604A1B">
              <w:rPr>
                <w:rFonts w:ascii="Times New Roman" w:hAnsi="Times New Roman"/>
                <w:b/>
                <w:sz w:val="28"/>
                <w:szCs w:val="28"/>
                <w:lang w:val="kk-KZ"/>
              </w:rPr>
              <w:t>ө</w:t>
            </w:r>
            <w:proofErr w:type="spellStart"/>
            <w:r w:rsidRPr="00604A1B">
              <w:rPr>
                <w:rFonts w:ascii="Times New Roman" w:hAnsi="Times New Roman"/>
                <w:b/>
                <w:sz w:val="28"/>
                <w:szCs w:val="28"/>
              </w:rPr>
              <w:t>ні</w:t>
            </w:r>
            <w:proofErr w:type="spellEnd"/>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jc w:val="center"/>
              <w:rPr>
                <w:rFonts w:ascii="Times New Roman" w:hAnsi="Times New Roman"/>
                <w:b/>
                <w:sz w:val="28"/>
                <w:szCs w:val="28"/>
                <w:lang w:val="kk-KZ"/>
              </w:rPr>
            </w:pPr>
            <w:r w:rsidRPr="00604A1B">
              <w:rPr>
                <w:rFonts w:ascii="Times New Roman" w:hAnsi="Times New Roman"/>
                <w:b/>
                <w:sz w:val="28"/>
                <w:szCs w:val="28"/>
              </w:rPr>
              <w:t>Ту</w:t>
            </w:r>
            <w:r w:rsidRPr="00604A1B">
              <w:rPr>
                <w:rFonts w:ascii="Times New Roman" w:hAnsi="Times New Roman"/>
                <w:b/>
                <w:sz w:val="28"/>
                <w:szCs w:val="28"/>
                <w:lang w:val="kk-KZ"/>
              </w:rPr>
              <w:t>ғ</w:t>
            </w:r>
            <w:r w:rsidRPr="00604A1B">
              <w:rPr>
                <w:rFonts w:ascii="Times New Roman" w:hAnsi="Times New Roman"/>
                <w:b/>
                <w:sz w:val="28"/>
                <w:szCs w:val="28"/>
              </w:rPr>
              <w:t xml:space="preserve">ан </w:t>
            </w:r>
            <w:proofErr w:type="spellStart"/>
            <w:r w:rsidRPr="00604A1B">
              <w:rPr>
                <w:rFonts w:ascii="Times New Roman" w:hAnsi="Times New Roman"/>
                <w:b/>
                <w:sz w:val="28"/>
                <w:szCs w:val="28"/>
              </w:rPr>
              <w:t>жылы</w:t>
            </w:r>
            <w:proofErr w:type="spellEnd"/>
          </w:p>
          <w:p w:rsidR="00EE6ACA" w:rsidRPr="00604A1B" w:rsidRDefault="00EE6ACA" w:rsidP="00A6222C">
            <w:pPr>
              <w:widowControl w:val="0"/>
              <w:autoSpaceDE w:val="0"/>
              <w:autoSpaceDN w:val="0"/>
              <w:adjustRightInd w:val="0"/>
              <w:spacing w:after="0" w:line="240" w:lineRule="auto"/>
              <w:rPr>
                <w:rFonts w:ascii="Times New Roman" w:hAnsi="Times New Roman"/>
                <w:b/>
                <w:sz w:val="28"/>
                <w:szCs w:val="28"/>
                <w:lang w:val="kk-KZ"/>
              </w:rPr>
            </w:pPr>
          </w:p>
        </w:tc>
        <w:tc>
          <w:tcPr>
            <w:tcW w:w="1974"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spacing w:after="0" w:line="240" w:lineRule="auto"/>
              <w:jc w:val="center"/>
              <w:rPr>
                <w:rFonts w:ascii="Times New Roman" w:hAnsi="Times New Roman"/>
                <w:b/>
                <w:sz w:val="28"/>
                <w:szCs w:val="28"/>
                <w:lang w:val="kk-KZ"/>
              </w:rPr>
            </w:pPr>
            <w:r w:rsidRPr="00604A1B">
              <w:rPr>
                <w:rFonts w:ascii="Times New Roman" w:hAnsi="Times New Roman"/>
                <w:b/>
                <w:sz w:val="28"/>
                <w:szCs w:val="28"/>
                <w:lang w:val="kk-KZ"/>
              </w:rPr>
              <w:t>Мекен-жайы</w:t>
            </w:r>
          </w:p>
        </w:tc>
        <w:tc>
          <w:tcPr>
            <w:tcW w:w="1842"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spacing w:after="0" w:line="240" w:lineRule="auto"/>
              <w:rPr>
                <w:rFonts w:ascii="Times New Roman" w:hAnsi="Times New Roman"/>
                <w:b/>
                <w:sz w:val="28"/>
                <w:szCs w:val="28"/>
                <w:lang w:val="kk-KZ"/>
              </w:rPr>
            </w:pPr>
            <w:r w:rsidRPr="00604A1B">
              <w:rPr>
                <w:rFonts w:ascii="Times New Roman" w:hAnsi="Times New Roman"/>
                <w:b/>
                <w:sz w:val="28"/>
                <w:szCs w:val="28"/>
                <w:lang w:val="kk-KZ"/>
              </w:rPr>
              <w:t xml:space="preserve">      Диагноз</w:t>
            </w:r>
          </w:p>
        </w:tc>
        <w:tc>
          <w:tcPr>
            <w:tcW w:w="1431"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spacing w:after="0" w:line="240" w:lineRule="auto"/>
              <w:jc w:val="center"/>
              <w:rPr>
                <w:rFonts w:ascii="Times New Roman" w:hAnsi="Times New Roman"/>
                <w:b/>
                <w:sz w:val="28"/>
                <w:szCs w:val="28"/>
                <w:lang w:val="kk-KZ"/>
              </w:rPr>
            </w:pPr>
            <w:r w:rsidRPr="00604A1B">
              <w:rPr>
                <w:rFonts w:ascii="Times New Roman" w:hAnsi="Times New Roman"/>
                <w:b/>
                <w:sz w:val="28"/>
                <w:szCs w:val="28"/>
                <w:lang w:val="kk-KZ"/>
              </w:rPr>
              <w:t>ПМПК берілген күні</w:t>
            </w:r>
          </w:p>
        </w:tc>
        <w:tc>
          <w:tcPr>
            <w:tcW w:w="97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spacing w:after="0" w:line="240" w:lineRule="auto"/>
              <w:jc w:val="center"/>
              <w:rPr>
                <w:rFonts w:ascii="Times New Roman" w:hAnsi="Times New Roman"/>
                <w:b/>
                <w:sz w:val="28"/>
                <w:szCs w:val="28"/>
                <w:lang w:val="kk-KZ"/>
              </w:rPr>
            </w:pPr>
            <w:r w:rsidRPr="00604A1B">
              <w:rPr>
                <w:rFonts w:ascii="Times New Roman" w:hAnsi="Times New Roman"/>
                <w:b/>
                <w:sz w:val="28"/>
                <w:szCs w:val="28"/>
                <w:lang w:val="kk-KZ"/>
              </w:rPr>
              <w:t>Топ</w:t>
            </w:r>
          </w:p>
          <w:p w:rsidR="00EE6ACA" w:rsidRPr="00604A1B" w:rsidRDefault="00EE6ACA" w:rsidP="00A6222C">
            <w:pPr>
              <w:spacing w:after="0" w:line="240" w:lineRule="auto"/>
              <w:jc w:val="center"/>
              <w:rPr>
                <w:rFonts w:ascii="Times New Roman" w:hAnsi="Times New Roman"/>
                <w:b/>
                <w:sz w:val="28"/>
                <w:szCs w:val="28"/>
                <w:lang w:val="kk-KZ"/>
              </w:rPr>
            </w:pPr>
            <w:r w:rsidRPr="00604A1B">
              <w:rPr>
                <w:rFonts w:ascii="Times New Roman" w:hAnsi="Times New Roman"/>
                <w:b/>
                <w:sz w:val="28"/>
                <w:szCs w:val="28"/>
                <w:lang w:val="kk-KZ"/>
              </w:rPr>
              <w:t>№</w:t>
            </w:r>
          </w:p>
        </w:tc>
      </w:tr>
      <w:tr w:rsidR="00EE6ACA" w:rsidRPr="00604A1B" w:rsidTr="00A6222C">
        <w:trPr>
          <w:trHeight w:val="563"/>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1</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Алпысбай Дарын</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27.02.2022</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Елубаева 5\22</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ОНР-1, ЗПР</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24.01.2025</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№133</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3 топ</w:t>
            </w:r>
          </w:p>
        </w:tc>
      </w:tr>
      <w:tr w:rsidR="00EE6ACA" w:rsidRPr="00604A1B" w:rsidTr="00A6222C">
        <w:trPr>
          <w:trHeight w:val="278"/>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2</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autoSpaceDE w:val="0"/>
              <w:autoSpaceDN w:val="0"/>
              <w:adjustRightInd w:val="0"/>
              <w:rPr>
                <w:rFonts w:ascii="Times New Roman" w:hAnsi="Times New Roman"/>
                <w:color w:val="000000"/>
                <w:sz w:val="28"/>
                <w:szCs w:val="28"/>
                <w:lang w:val="kk-KZ"/>
              </w:rPr>
            </w:pPr>
            <w:r w:rsidRPr="00604A1B">
              <w:rPr>
                <w:rFonts w:ascii="Times New Roman" w:hAnsi="Times New Roman"/>
                <w:sz w:val="28"/>
                <w:szCs w:val="28"/>
                <w:lang w:val="kk-KZ"/>
              </w:rPr>
              <w:t>Кайролла Мустафа</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color w:val="000000"/>
                <w:sz w:val="28"/>
                <w:szCs w:val="28"/>
                <w:lang w:val="kk-KZ"/>
              </w:rPr>
            </w:pPr>
            <w:r w:rsidRPr="00604A1B">
              <w:rPr>
                <w:rFonts w:ascii="Times New Roman" w:hAnsi="Times New Roman"/>
                <w:sz w:val="28"/>
                <w:szCs w:val="28"/>
                <w:lang w:val="kk-KZ"/>
              </w:rPr>
              <w:t>01.10.2019</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Шағалы 24</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ЗПР,ФФНр</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№101000085570658</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 xml:space="preserve">12.11.2024 </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1 топ</w:t>
            </w:r>
          </w:p>
        </w:tc>
      </w:tr>
      <w:tr w:rsidR="00EE6ACA" w:rsidRPr="00604A1B" w:rsidTr="00A6222C">
        <w:trPr>
          <w:trHeight w:val="375"/>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3</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Аябек Томирис</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color w:val="000000" w:themeColor="text1"/>
                <w:sz w:val="28"/>
                <w:szCs w:val="28"/>
                <w:lang w:val="kk-KZ"/>
              </w:rPr>
              <w:t>21.12.2020</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rPr>
                <w:rFonts w:ascii="Times New Roman" w:hAnsi="Times New Roman"/>
                <w:sz w:val="28"/>
                <w:szCs w:val="28"/>
                <w:lang w:val="kk-KZ"/>
              </w:rPr>
            </w:pPr>
            <w:r w:rsidRPr="00604A1B">
              <w:rPr>
                <w:rFonts w:ascii="Times New Roman" w:hAnsi="Times New Roman"/>
                <w:color w:val="000000" w:themeColor="text1"/>
                <w:sz w:val="28"/>
                <w:szCs w:val="28"/>
                <w:lang w:val="kk-KZ"/>
              </w:rPr>
              <w:t>Ауезова 213/49</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ЗПР, ОНР-1 ТОСВ</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08.06.2023</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№1211</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6 топ</w:t>
            </w:r>
          </w:p>
        </w:tc>
      </w:tr>
      <w:tr w:rsidR="00EE6ACA" w:rsidRPr="00604A1B" w:rsidTr="00A6222C">
        <w:trPr>
          <w:trHeight w:val="507"/>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4</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Амирханова Элина</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15.07.2020</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Сейффулина 23</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ТОСВ</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12.11.2024</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№101000092828980</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6 топ</w:t>
            </w:r>
          </w:p>
        </w:tc>
      </w:tr>
      <w:tr w:rsidR="00EE6ACA" w:rsidRPr="00604A1B" w:rsidTr="00A6222C">
        <w:trPr>
          <w:trHeight w:val="253"/>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5</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bCs/>
                <w:sz w:val="28"/>
                <w:szCs w:val="28"/>
                <w:lang w:val="kk-KZ"/>
              </w:rPr>
              <w:t>Болатұлы Мұстафа</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bCs/>
                <w:sz w:val="28"/>
                <w:szCs w:val="28"/>
                <w:lang w:val="kk-KZ"/>
              </w:rPr>
              <w:t>27.08.2019</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Баймуканова 12</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ОНР-1, ЗПР,</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24.10.2023</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№2378</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 xml:space="preserve">9 топ </w:t>
            </w:r>
          </w:p>
        </w:tc>
      </w:tr>
      <w:tr w:rsidR="00EE6ACA" w:rsidRPr="00604A1B" w:rsidTr="00A6222C">
        <w:trPr>
          <w:trHeight w:val="507"/>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6</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Егіс Айсултан</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09.12.201</w:t>
            </w:r>
            <w:r w:rsidRPr="00604A1B">
              <w:rPr>
                <w:rFonts w:ascii="Times New Roman" w:hAnsi="Times New Roman"/>
                <w:sz w:val="28"/>
                <w:szCs w:val="28"/>
                <w:lang w:val="kk-KZ"/>
              </w:rPr>
              <w:lastRenderedPageBreak/>
              <w:t>8</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lastRenderedPageBreak/>
              <w:t>Жайлау 7/8</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 xml:space="preserve">ОНР-1, ЗПР, </w:t>
            </w:r>
            <w:r w:rsidRPr="00604A1B">
              <w:rPr>
                <w:rFonts w:ascii="Times New Roman" w:hAnsi="Times New Roman"/>
                <w:sz w:val="28"/>
                <w:szCs w:val="28"/>
                <w:lang w:val="kk-KZ"/>
              </w:rPr>
              <w:lastRenderedPageBreak/>
              <w:t>ТОСВ</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lastRenderedPageBreak/>
              <w:t>23.08.202</w:t>
            </w:r>
            <w:r w:rsidRPr="00604A1B">
              <w:rPr>
                <w:rFonts w:ascii="Times New Roman" w:hAnsi="Times New Roman"/>
                <w:sz w:val="28"/>
                <w:szCs w:val="28"/>
                <w:lang w:val="kk-KZ"/>
              </w:rPr>
              <w:lastRenderedPageBreak/>
              <w:t>3</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№1803</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lastRenderedPageBreak/>
              <w:t xml:space="preserve">12 топ </w:t>
            </w:r>
          </w:p>
        </w:tc>
      </w:tr>
      <w:tr w:rsidR="00EE6ACA" w:rsidRPr="00604A1B" w:rsidTr="00A6222C">
        <w:trPr>
          <w:trHeight w:val="211"/>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lastRenderedPageBreak/>
              <w:t>7</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Кобжасаров Азиз</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360" w:lineRule="auto"/>
              <w:rPr>
                <w:rFonts w:ascii="Times New Roman" w:hAnsi="Times New Roman"/>
                <w:bCs/>
                <w:color w:val="000000"/>
                <w:sz w:val="28"/>
                <w:szCs w:val="28"/>
                <w:lang w:val="kk-KZ"/>
              </w:rPr>
            </w:pPr>
            <w:r w:rsidRPr="00604A1B">
              <w:rPr>
                <w:rFonts w:ascii="Times New Roman" w:hAnsi="Times New Roman"/>
                <w:sz w:val="28"/>
                <w:szCs w:val="28"/>
                <w:lang w:val="kk-KZ"/>
              </w:rPr>
              <w:t>20.02.2020</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Ақселеу 62</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Гипербелсенді</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 xml:space="preserve">8 топ </w:t>
            </w:r>
          </w:p>
        </w:tc>
      </w:tr>
      <w:tr w:rsidR="00EE6ACA" w:rsidRPr="00604A1B" w:rsidTr="00A6222C">
        <w:trPr>
          <w:trHeight w:val="310"/>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8</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Байкенов Алинур</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color w:val="000000"/>
                <w:sz w:val="28"/>
                <w:szCs w:val="28"/>
                <w:lang w:val="kk-KZ" w:eastAsia="ru-RU"/>
              </w:rPr>
              <w:t>14.08.2020</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Ауельбекова 41а</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Гипербелсенді</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8 топ</w:t>
            </w:r>
          </w:p>
        </w:tc>
      </w:tr>
      <w:tr w:rsidR="00EE6ACA" w:rsidRPr="00604A1B" w:rsidTr="00A6222C">
        <w:trPr>
          <w:trHeight w:val="485"/>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9</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Кенжебек Рахим Ерханұлы</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bCs/>
                <w:sz w:val="28"/>
                <w:szCs w:val="28"/>
                <w:lang w:val="kk-KZ"/>
              </w:rPr>
              <w:t>01.07.2021</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Ауезова 172\3</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Гипербелсенді</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10 топ</w:t>
            </w:r>
          </w:p>
        </w:tc>
      </w:tr>
      <w:tr w:rsidR="00EE6ACA" w:rsidRPr="00604A1B" w:rsidTr="00A6222C">
        <w:trPr>
          <w:trHeight w:val="507"/>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10</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Кәрім Ансар</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line="360" w:lineRule="auto"/>
              <w:contextualSpacing/>
              <w:rPr>
                <w:rFonts w:ascii="Times New Roman" w:hAnsi="Times New Roman"/>
                <w:color w:val="000000"/>
                <w:sz w:val="28"/>
                <w:szCs w:val="28"/>
                <w:lang w:val="kk-KZ" w:eastAsia="ru-RU"/>
              </w:rPr>
            </w:pPr>
            <w:r w:rsidRPr="00604A1B">
              <w:rPr>
                <w:rFonts w:ascii="Times New Roman" w:hAnsi="Times New Roman"/>
                <w:sz w:val="28"/>
                <w:szCs w:val="28"/>
                <w:lang w:val="kk-KZ"/>
              </w:rPr>
              <w:t>04.03.2021</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Сарыарка 6/5</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Тұйыық</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10 топ</w:t>
            </w:r>
          </w:p>
        </w:tc>
      </w:tr>
      <w:tr w:rsidR="00EE6ACA" w:rsidRPr="00604A1B" w:rsidTr="00A6222C">
        <w:trPr>
          <w:trHeight w:val="300"/>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11</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Қуандық Алим</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25.07.2020</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Темирбекова 2А.66</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ЗПР, ЗРР, ТОСВ</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17.10.2023</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№2296</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2 топ</w:t>
            </w:r>
          </w:p>
        </w:tc>
      </w:tr>
      <w:tr w:rsidR="00EE6ACA" w:rsidRPr="00604A1B" w:rsidTr="00A6222C">
        <w:trPr>
          <w:trHeight w:val="507"/>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12</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 xml:space="preserve">Бағлан Абай </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15.06.2021</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Нурпеисова 28</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Тұйық</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11 топ</w:t>
            </w:r>
          </w:p>
        </w:tc>
      </w:tr>
      <w:tr w:rsidR="00EE6ACA" w:rsidRPr="00604A1B" w:rsidTr="00A6222C">
        <w:trPr>
          <w:trHeight w:val="507"/>
        </w:trPr>
        <w:tc>
          <w:tcPr>
            <w:tcW w:w="70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13</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Курмангалиева Ясмина</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27.07.2021</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Гагарина 11а</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Бейімделу</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11 топ</w:t>
            </w:r>
          </w:p>
        </w:tc>
      </w:tr>
      <w:tr w:rsidR="00EE6ACA" w:rsidRPr="00604A1B" w:rsidTr="00A6222C">
        <w:trPr>
          <w:trHeight w:val="353"/>
        </w:trPr>
        <w:tc>
          <w:tcPr>
            <w:tcW w:w="709" w:type="dxa"/>
            <w:tcBorders>
              <w:top w:val="single" w:sz="4" w:space="0" w:color="auto"/>
              <w:left w:val="single" w:sz="4" w:space="0" w:color="auto"/>
              <w:bottom w:val="single" w:sz="4" w:space="0" w:color="auto"/>
              <w:right w:val="single" w:sz="4" w:space="0" w:color="auto"/>
            </w:tcBorders>
            <w:hideMark/>
          </w:tcPr>
          <w:p w:rsidR="00EE6ACA" w:rsidRPr="00604A1B" w:rsidRDefault="00EE6ACA" w:rsidP="00A6222C">
            <w:pPr>
              <w:widowControl w:val="0"/>
              <w:autoSpaceDE w:val="0"/>
              <w:autoSpaceDN w:val="0"/>
              <w:adjustRightInd w:val="0"/>
              <w:spacing w:after="0" w:line="240" w:lineRule="auto"/>
              <w:jc w:val="both"/>
              <w:rPr>
                <w:rFonts w:ascii="Times New Roman" w:hAnsi="Times New Roman"/>
                <w:b/>
                <w:bCs/>
                <w:sz w:val="28"/>
                <w:szCs w:val="28"/>
                <w:lang w:val="kk-KZ"/>
              </w:rPr>
            </w:pPr>
            <w:r w:rsidRPr="00604A1B">
              <w:rPr>
                <w:rFonts w:ascii="Times New Roman" w:hAnsi="Times New Roman"/>
                <w:b/>
                <w:bCs/>
                <w:sz w:val="28"/>
                <w:szCs w:val="28"/>
                <w:lang w:val="kk-KZ"/>
              </w:rPr>
              <w:t>14</w:t>
            </w:r>
          </w:p>
        </w:tc>
        <w:tc>
          <w:tcPr>
            <w:tcW w:w="199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Уразалин Аль-Азиз</w:t>
            </w:r>
          </w:p>
        </w:tc>
        <w:tc>
          <w:tcPr>
            <w:tcW w:w="1417"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widowControl w:val="0"/>
              <w:autoSpaceDE w:val="0"/>
              <w:autoSpaceDN w:val="0"/>
              <w:adjustRightInd w:val="0"/>
              <w:spacing w:after="0" w:line="240" w:lineRule="auto"/>
              <w:rPr>
                <w:rFonts w:ascii="Times New Roman" w:hAnsi="Times New Roman"/>
                <w:sz w:val="28"/>
                <w:szCs w:val="28"/>
                <w:lang w:val="kk-KZ"/>
              </w:rPr>
            </w:pPr>
            <w:r w:rsidRPr="00604A1B">
              <w:rPr>
                <w:rFonts w:ascii="Times New Roman" w:hAnsi="Times New Roman"/>
                <w:sz w:val="28"/>
                <w:szCs w:val="28"/>
                <w:lang w:val="kk-KZ"/>
              </w:rPr>
              <w:t>19.08.2019</w:t>
            </w:r>
          </w:p>
        </w:tc>
        <w:tc>
          <w:tcPr>
            <w:tcW w:w="1974"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Ауезова 137/52</w:t>
            </w:r>
          </w:p>
        </w:tc>
        <w:tc>
          <w:tcPr>
            <w:tcW w:w="1842"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ОНР-1, ЗПР, ТОСВ</w:t>
            </w:r>
          </w:p>
        </w:tc>
        <w:tc>
          <w:tcPr>
            <w:tcW w:w="1431"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06.10.2023</w:t>
            </w:r>
          </w:p>
          <w:p w:rsidR="00EE6ACA" w:rsidRPr="00604A1B" w:rsidRDefault="00EE6ACA" w:rsidP="00A6222C">
            <w:pPr>
              <w:spacing w:after="0" w:line="240" w:lineRule="auto"/>
              <w:jc w:val="center"/>
              <w:rPr>
                <w:rFonts w:ascii="Times New Roman" w:hAnsi="Times New Roman"/>
                <w:sz w:val="28"/>
                <w:szCs w:val="28"/>
                <w:lang w:val="kk-KZ"/>
              </w:rPr>
            </w:pPr>
            <w:r w:rsidRPr="00604A1B">
              <w:rPr>
                <w:rFonts w:ascii="Times New Roman" w:hAnsi="Times New Roman"/>
                <w:sz w:val="28"/>
                <w:szCs w:val="28"/>
                <w:lang w:val="kk-KZ"/>
              </w:rPr>
              <w:t>№2199</w:t>
            </w:r>
          </w:p>
        </w:tc>
        <w:tc>
          <w:tcPr>
            <w:tcW w:w="979" w:type="dxa"/>
            <w:tcBorders>
              <w:top w:val="single" w:sz="4" w:space="0" w:color="auto"/>
              <w:left w:val="single" w:sz="4" w:space="0" w:color="auto"/>
              <w:bottom w:val="single" w:sz="4" w:space="0" w:color="auto"/>
              <w:right w:val="single" w:sz="4" w:space="0" w:color="auto"/>
            </w:tcBorders>
          </w:tcPr>
          <w:p w:rsidR="00EE6ACA" w:rsidRPr="00604A1B" w:rsidRDefault="00EE6ACA" w:rsidP="00A6222C">
            <w:pPr>
              <w:spacing w:after="0" w:line="240" w:lineRule="auto"/>
              <w:rPr>
                <w:rFonts w:ascii="Times New Roman" w:hAnsi="Times New Roman"/>
                <w:sz w:val="28"/>
                <w:szCs w:val="28"/>
                <w:lang w:val="kk-KZ"/>
              </w:rPr>
            </w:pPr>
            <w:r w:rsidRPr="00604A1B">
              <w:rPr>
                <w:rFonts w:ascii="Times New Roman" w:hAnsi="Times New Roman"/>
                <w:sz w:val="28"/>
                <w:szCs w:val="28"/>
                <w:lang w:val="kk-KZ"/>
              </w:rPr>
              <w:t>1 топ</w:t>
            </w:r>
          </w:p>
        </w:tc>
      </w:tr>
    </w:tbl>
    <w:p w:rsidR="00B964A2" w:rsidRPr="00604A1B" w:rsidRDefault="00B964A2" w:rsidP="00B964A2">
      <w:pPr>
        <w:spacing w:after="0"/>
        <w:rPr>
          <w:rFonts w:ascii="Times New Roman" w:hAnsi="Times New Roman" w:cs="Times New Roman"/>
          <w:sz w:val="28"/>
          <w:szCs w:val="28"/>
          <w:lang w:val="kk-KZ"/>
        </w:rPr>
      </w:pPr>
    </w:p>
    <w:p w:rsidR="00EE6ACA" w:rsidRPr="00604A1B" w:rsidRDefault="00EE6ACA" w:rsidP="00B964A2">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Тізім бойынша 8 бала ПМПК анықтамасы бар ерекше білімді қажет ететін балалар қосылды.</w:t>
      </w:r>
    </w:p>
    <w:p w:rsidR="00EE6ACA" w:rsidRPr="00604A1B" w:rsidRDefault="00EE6ACA" w:rsidP="00B964A2">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 xml:space="preserve">3 бала гипербелсенді бала қосылды, 2 бала тұйық, </w:t>
      </w:r>
      <w:r w:rsidR="00A6222C" w:rsidRPr="00604A1B">
        <w:rPr>
          <w:rFonts w:ascii="Times New Roman" w:hAnsi="Times New Roman" w:cs="Times New Roman"/>
          <w:sz w:val="28"/>
          <w:szCs w:val="28"/>
          <w:lang w:val="kk-KZ"/>
        </w:rPr>
        <w:t xml:space="preserve">1 </w:t>
      </w:r>
      <w:r w:rsidRPr="00604A1B">
        <w:rPr>
          <w:rFonts w:ascii="Times New Roman" w:hAnsi="Times New Roman" w:cs="Times New Roman"/>
          <w:sz w:val="28"/>
          <w:szCs w:val="28"/>
          <w:lang w:val="kk-KZ"/>
        </w:rPr>
        <w:t>бейімделуден қиын өтіп жатқан</w:t>
      </w:r>
      <w:r w:rsidR="00A6222C" w:rsidRPr="00604A1B">
        <w:rPr>
          <w:rFonts w:ascii="Times New Roman" w:hAnsi="Times New Roman" w:cs="Times New Roman"/>
          <w:sz w:val="28"/>
          <w:szCs w:val="28"/>
          <w:lang w:val="kk-KZ"/>
        </w:rPr>
        <w:t xml:space="preserve"> тізімге қосылды. </w:t>
      </w:r>
      <w:r w:rsidRPr="00604A1B">
        <w:rPr>
          <w:rFonts w:ascii="Times New Roman" w:hAnsi="Times New Roman" w:cs="Times New Roman"/>
          <w:sz w:val="28"/>
          <w:szCs w:val="28"/>
          <w:lang w:val="kk-KZ"/>
        </w:rPr>
        <w:t xml:space="preserve"> </w:t>
      </w:r>
    </w:p>
    <w:p w:rsidR="00B964A2" w:rsidRPr="00604A1B" w:rsidRDefault="00B964A2" w:rsidP="00B964A2">
      <w:pPr>
        <w:spacing w:after="0"/>
        <w:rPr>
          <w:rFonts w:ascii="Times New Roman" w:hAnsi="Times New Roman" w:cs="Times New Roman"/>
          <w:sz w:val="28"/>
          <w:szCs w:val="28"/>
          <w:lang w:val="kk-KZ"/>
        </w:rPr>
      </w:pPr>
      <w:r w:rsidRPr="00604A1B">
        <w:rPr>
          <w:rFonts w:ascii="Times New Roman" w:hAnsi="Times New Roman" w:cs="Times New Roman"/>
          <w:sz w:val="28"/>
          <w:szCs w:val="28"/>
          <w:lang w:val="kk-KZ"/>
        </w:rPr>
        <w:t>Жеке жұмыс жүргізу қажет ететін балалар анықталды.</w:t>
      </w:r>
    </w:p>
    <w:p w:rsidR="00B964A2" w:rsidRPr="00604A1B" w:rsidRDefault="00B964A2" w:rsidP="00B964A2">
      <w:pPr>
        <w:spacing w:after="0"/>
        <w:rPr>
          <w:rFonts w:ascii="Times New Roman" w:hAnsi="Times New Roman" w:cs="Times New Roman"/>
          <w:sz w:val="28"/>
          <w:szCs w:val="28"/>
          <w:lang w:val="kk-KZ"/>
        </w:rPr>
      </w:pPr>
    </w:p>
    <w:p w:rsidR="00FA0ABD" w:rsidRPr="00604A1B" w:rsidRDefault="00B964A2" w:rsidP="001E3F80">
      <w:pPr>
        <w:spacing w:after="0" w:line="240" w:lineRule="auto"/>
        <w:ind w:firstLine="708"/>
        <w:jc w:val="both"/>
        <w:rPr>
          <w:rFonts w:ascii="Times New Roman" w:eastAsiaTheme="minorEastAsia" w:hAnsi="Times New Roman" w:cs="Times New Roman"/>
          <w:sz w:val="28"/>
          <w:szCs w:val="28"/>
          <w:lang w:val="kk-KZ" w:eastAsia="ru-RU"/>
        </w:rPr>
      </w:pPr>
      <w:r w:rsidRPr="00604A1B">
        <w:rPr>
          <w:rFonts w:ascii="Times New Roman" w:hAnsi="Times New Roman" w:cs="Times New Roman"/>
          <w:sz w:val="28"/>
          <w:szCs w:val="28"/>
          <w:lang w:val="kk-KZ"/>
        </w:rPr>
        <w:t>202</w:t>
      </w:r>
      <w:r w:rsidR="00A6222C" w:rsidRPr="00604A1B">
        <w:rPr>
          <w:rFonts w:ascii="Times New Roman" w:hAnsi="Times New Roman" w:cs="Times New Roman"/>
          <w:sz w:val="28"/>
          <w:szCs w:val="28"/>
          <w:lang w:val="kk-KZ"/>
        </w:rPr>
        <w:t>4</w:t>
      </w:r>
      <w:r w:rsidRPr="00604A1B">
        <w:rPr>
          <w:rFonts w:ascii="Times New Roman" w:hAnsi="Times New Roman" w:cs="Times New Roman"/>
          <w:sz w:val="28"/>
          <w:szCs w:val="28"/>
          <w:lang w:val="kk-KZ"/>
        </w:rPr>
        <w:t>-202</w:t>
      </w:r>
      <w:r w:rsidR="00A6222C" w:rsidRPr="00604A1B">
        <w:rPr>
          <w:rFonts w:ascii="Times New Roman" w:hAnsi="Times New Roman" w:cs="Times New Roman"/>
          <w:sz w:val="28"/>
          <w:szCs w:val="28"/>
          <w:lang w:val="kk-KZ"/>
        </w:rPr>
        <w:t>5</w:t>
      </w:r>
      <w:r w:rsidRPr="00604A1B">
        <w:rPr>
          <w:rFonts w:ascii="Times New Roman" w:hAnsi="Times New Roman" w:cs="Times New Roman"/>
          <w:sz w:val="28"/>
          <w:szCs w:val="28"/>
          <w:lang w:val="kk-KZ"/>
        </w:rPr>
        <w:t xml:space="preserve"> оқу жылы ішінде ПМПК анықтамасы бар ерекше білімді қажет ететін  әр балаға жеке жұмыс жоспары құрылды. Әр пәндік педагогтармен, тәрбиешілер, педагог-психолог, логопед мамандарымен</w:t>
      </w:r>
      <w:r w:rsidR="00FA0ABD" w:rsidRPr="00604A1B">
        <w:rPr>
          <w:rFonts w:ascii="Times New Roman" w:hAnsi="Times New Roman" w:cs="Times New Roman"/>
          <w:sz w:val="28"/>
          <w:szCs w:val="28"/>
          <w:lang w:val="kk-KZ"/>
        </w:rPr>
        <w:t xml:space="preserve"> ерекше білім беру қажеттілігі бар балаларды сүйемелдеудің жеке білім беру бағыты құрылды. </w:t>
      </w:r>
      <w:r w:rsidR="00FA0ABD" w:rsidRPr="00604A1B">
        <w:rPr>
          <w:rFonts w:ascii="Times New Roman" w:eastAsiaTheme="minorEastAsia" w:hAnsi="Times New Roman" w:cs="Times New Roman"/>
          <w:b/>
          <w:sz w:val="28"/>
          <w:szCs w:val="28"/>
          <w:lang w:val="kk-KZ" w:eastAsia="ru-RU"/>
        </w:rPr>
        <w:t xml:space="preserve"> </w:t>
      </w:r>
      <w:r w:rsidRPr="00604A1B">
        <w:rPr>
          <w:rFonts w:ascii="Times New Roman" w:hAnsi="Times New Roman" w:cs="Times New Roman"/>
          <w:sz w:val="28"/>
          <w:szCs w:val="28"/>
          <w:lang w:val="kk-KZ"/>
        </w:rPr>
        <w:t>Балалардың</w:t>
      </w:r>
      <w:r w:rsidR="00FA0ABD" w:rsidRPr="00604A1B">
        <w:rPr>
          <w:rFonts w:ascii="Times New Roman" w:eastAsiaTheme="minorEastAsia" w:hAnsi="Times New Roman" w:cs="Times New Roman"/>
          <w:sz w:val="28"/>
          <w:szCs w:val="28"/>
          <w:lang w:val="kk-KZ" w:eastAsia="ru-RU"/>
        </w:rPr>
        <w:t xml:space="preserve"> физикалық, интеллектуалдық және жеке қасиеттерінің жан-жақты және біртұтас қалыптасуын қамтамасыз ететін білім беру үдерісімен бірге жүретін қиындықтарды жоюға арналған.</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АНАЛИТИКАЛЫҚ ЕСЕП</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b/>
          <w:bCs/>
          <w:sz w:val="28"/>
          <w:szCs w:val="28"/>
          <w:lang w:val="kk-KZ"/>
        </w:rPr>
        <w:t>Тақырыбы:</w:t>
      </w:r>
      <w:r w:rsidRPr="00604A1B">
        <w:rPr>
          <w:rFonts w:ascii="Times New Roman" w:hAnsi="Times New Roman" w:cs="Times New Roman"/>
          <w:sz w:val="28"/>
          <w:szCs w:val="28"/>
          <w:lang w:val="kk-KZ"/>
        </w:rPr>
        <w:t xml:space="preserve"> Мектепалды топ балаларының мінез-құлық ерекшеліктерін диагностикалау (мазасыздық, гипербелсенділік, агрессия)</w:t>
      </w:r>
    </w:p>
    <w:p w:rsidR="00B23CEC" w:rsidRPr="00604A1B" w:rsidRDefault="00B23CEC" w:rsidP="00B23CEC">
      <w:pPr>
        <w:spacing w:after="0" w:line="240" w:lineRule="auto"/>
        <w:rPr>
          <w:rFonts w:ascii="Times New Roman" w:hAnsi="Times New Roman" w:cs="Times New Roman"/>
          <w:sz w:val="28"/>
          <w:szCs w:val="28"/>
          <w:lang w:val="kk-KZ"/>
        </w:rPr>
      </w:pPr>
      <w:proofErr w:type="spellStart"/>
      <w:r w:rsidRPr="00604A1B">
        <w:rPr>
          <w:rFonts w:ascii="Times New Roman" w:hAnsi="Times New Roman" w:cs="Times New Roman"/>
          <w:sz w:val="28"/>
          <w:szCs w:val="28"/>
        </w:rPr>
        <w:t>Мекеме</w:t>
      </w:r>
      <w:proofErr w:type="spellEnd"/>
      <w:r w:rsidRPr="00604A1B">
        <w:rPr>
          <w:rFonts w:ascii="Times New Roman" w:hAnsi="Times New Roman" w:cs="Times New Roman"/>
          <w:sz w:val="28"/>
          <w:szCs w:val="28"/>
        </w:rPr>
        <w:t xml:space="preserve">: </w:t>
      </w:r>
      <w:r w:rsidRPr="00604A1B">
        <w:rPr>
          <w:rFonts w:ascii="Times New Roman" w:hAnsi="Times New Roman" w:cs="Times New Roman"/>
          <w:sz w:val="28"/>
          <w:szCs w:val="28"/>
          <w:lang w:val="kk-KZ"/>
        </w:rPr>
        <w:t>Зерек бөбекжайы</w:t>
      </w:r>
    </w:p>
    <w:p w:rsidR="00B23CEC" w:rsidRPr="00604A1B" w:rsidRDefault="00B23CEC" w:rsidP="00B23CEC">
      <w:pPr>
        <w:spacing w:after="0" w:line="240" w:lineRule="auto"/>
        <w:rPr>
          <w:rFonts w:ascii="Times New Roman" w:hAnsi="Times New Roman" w:cs="Times New Roman"/>
          <w:sz w:val="28"/>
          <w:szCs w:val="28"/>
        </w:rPr>
      </w:pPr>
      <w:proofErr w:type="spellStart"/>
      <w:r w:rsidRPr="00604A1B">
        <w:rPr>
          <w:rFonts w:ascii="Times New Roman" w:hAnsi="Times New Roman" w:cs="Times New Roman"/>
          <w:sz w:val="28"/>
          <w:szCs w:val="28"/>
        </w:rPr>
        <w:t>Тобы</w:t>
      </w:r>
      <w:proofErr w:type="spellEnd"/>
      <w:r w:rsidRPr="00604A1B">
        <w:rPr>
          <w:rFonts w:ascii="Times New Roman" w:hAnsi="Times New Roman" w:cs="Times New Roman"/>
          <w:sz w:val="28"/>
          <w:szCs w:val="28"/>
        </w:rPr>
        <w:t xml:space="preserve">: </w:t>
      </w:r>
      <w:proofErr w:type="spellStart"/>
      <w:r w:rsidRPr="00604A1B">
        <w:rPr>
          <w:rFonts w:ascii="Times New Roman" w:hAnsi="Times New Roman" w:cs="Times New Roman"/>
          <w:sz w:val="28"/>
          <w:szCs w:val="28"/>
        </w:rPr>
        <w:t>Мектепалды</w:t>
      </w:r>
      <w:proofErr w:type="spellEnd"/>
      <w:r w:rsidRPr="00604A1B">
        <w:rPr>
          <w:rFonts w:ascii="Times New Roman" w:hAnsi="Times New Roman" w:cs="Times New Roman"/>
          <w:sz w:val="28"/>
          <w:szCs w:val="28"/>
        </w:rPr>
        <w:t xml:space="preserve"> </w:t>
      </w:r>
      <w:proofErr w:type="spellStart"/>
      <w:r w:rsidRPr="00604A1B">
        <w:rPr>
          <w:rFonts w:ascii="Times New Roman" w:hAnsi="Times New Roman" w:cs="Times New Roman"/>
          <w:sz w:val="28"/>
          <w:szCs w:val="28"/>
        </w:rPr>
        <w:t>топтар</w:t>
      </w:r>
      <w:proofErr w:type="spellEnd"/>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rPr>
        <w:t xml:space="preserve">Бақылау </w:t>
      </w:r>
      <w:proofErr w:type="spellStart"/>
      <w:r w:rsidRPr="00604A1B">
        <w:rPr>
          <w:rFonts w:ascii="Times New Roman" w:hAnsi="Times New Roman" w:cs="Times New Roman"/>
          <w:sz w:val="28"/>
          <w:szCs w:val="28"/>
        </w:rPr>
        <w:t>мерзі</w:t>
      </w:r>
      <w:proofErr w:type="gramStart"/>
      <w:r w:rsidRPr="00604A1B">
        <w:rPr>
          <w:rFonts w:ascii="Times New Roman" w:hAnsi="Times New Roman" w:cs="Times New Roman"/>
          <w:sz w:val="28"/>
          <w:szCs w:val="28"/>
        </w:rPr>
        <w:t>м</w:t>
      </w:r>
      <w:proofErr w:type="gramEnd"/>
      <w:r w:rsidRPr="00604A1B">
        <w:rPr>
          <w:rFonts w:ascii="Times New Roman" w:hAnsi="Times New Roman" w:cs="Times New Roman"/>
          <w:sz w:val="28"/>
          <w:szCs w:val="28"/>
        </w:rPr>
        <w:t>і</w:t>
      </w:r>
      <w:proofErr w:type="spellEnd"/>
      <w:r w:rsidRPr="00604A1B">
        <w:rPr>
          <w:rFonts w:ascii="Times New Roman" w:hAnsi="Times New Roman" w:cs="Times New Roman"/>
          <w:sz w:val="28"/>
          <w:szCs w:val="28"/>
        </w:rPr>
        <w:t xml:space="preserve">: </w:t>
      </w:r>
      <w:r w:rsidRPr="00604A1B">
        <w:rPr>
          <w:rFonts w:ascii="Times New Roman" w:hAnsi="Times New Roman" w:cs="Times New Roman"/>
          <w:sz w:val="28"/>
          <w:szCs w:val="28"/>
          <w:lang w:val="kk-KZ"/>
        </w:rPr>
        <w:t>Оқу жылының басы, ортасы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rPr>
        <w:lastRenderedPageBreak/>
        <w:t xml:space="preserve">Қатысқан </w:t>
      </w:r>
      <w:proofErr w:type="spellStart"/>
      <w:r w:rsidRPr="00604A1B">
        <w:rPr>
          <w:rFonts w:ascii="Times New Roman" w:hAnsi="Times New Roman" w:cs="Times New Roman"/>
          <w:sz w:val="28"/>
          <w:szCs w:val="28"/>
        </w:rPr>
        <w:t>балалар</w:t>
      </w:r>
      <w:proofErr w:type="spellEnd"/>
      <w:r w:rsidRPr="00604A1B">
        <w:rPr>
          <w:rFonts w:ascii="Times New Roman" w:hAnsi="Times New Roman" w:cs="Times New Roman"/>
          <w:sz w:val="28"/>
          <w:szCs w:val="28"/>
        </w:rPr>
        <w:t xml:space="preserve"> саны: </w:t>
      </w:r>
      <w:r w:rsidRPr="00604A1B">
        <w:rPr>
          <w:rFonts w:ascii="Times New Roman" w:hAnsi="Times New Roman" w:cs="Times New Roman"/>
          <w:sz w:val="28"/>
          <w:szCs w:val="28"/>
          <w:lang w:val="kk-KZ"/>
        </w:rPr>
        <w:t>75 балла</w:t>
      </w:r>
    </w:p>
    <w:p w:rsidR="00B23CEC" w:rsidRPr="00604A1B" w:rsidRDefault="00B23CEC" w:rsidP="00B23CEC">
      <w:pPr>
        <w:spacing w:after="0" w:line="240" w:lineRule="auto"/>
        <w:rPr>
          <w:rFonts w:ascii="Times New Roman" w:hAnsi="Times New Roman" w:cs="Times New Roman"/>
          <w:sz w:val="28"/>
          <w:szCs w:val="28"/>
          <w:lang w:val="kk-KZ"/>
        </w:rPr>
      </w:pPr>
      <w:proofErr w:type="spellStart"/>
      <w:r w:rsidRPr="00604A1B">
        <w:rPr>
          <w:rFonts w:ascii="Times New Roman" w:hAnsi="Times New Roman" w:cs="Times New Roman"/>
          <w:sz w:val="28"/>
          <w:szCs w:val="28"/>
        </w:rPr>
        <w:t>Орындаушы</w:t>
      </w:r>
      <w:proofErr w:type="spellEnd"/>
      <w:r w:rsidRPr="00604A1B">
        <w:rPr>
          <w:rFonts w:ascii="Times New Roman" w:hAnsi="Times New Roman" w:cs="Times New Roman"/>
          <w:sz w:val="28"/>
          <w:szCs w:val="28"/>
        </w:rPr>
        <w:t>: Педагог-психолог</w:t>
      </w:r>
      <w:r w:rsidRPr="00604A1B">
        <w:rPr>
          <w:rFonts w:ascii="Times New Roman" w:hAnsi="Times New Roman" w:cs="Times New Roman"/>
          <w:sz w:val="28"/>
          <w:szCs w:val="28"/>
          <w:lang w:val="kk-KZ"/>
        </w:rPr>
        <w:t xml:space="preserve"> Алпеисова Г.А </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Мақсаты: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Балалардың мектепке дейінгі кезеңде кездесетін мінез-құлық ерекшеліктерін (мазасыздық, гипербелсенділік, агрессия) анықтау және оларды түзетуге арналған ұсыныстар беру.</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Бақылау әдістері:</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Тікелей бақылау (сабақ, ойын, күнделікті өмірде)</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Әңгімелесу</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Жеке жұмыс</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Стандартталған диагностикалық әдістемелер (қажет болса: «Бала мінез-құлқын бақылау картасы», «Мазасыздық шкаласы» және т.б.)</w:t>
      </w:r>
    </w:p>
    <w:p w:rsidR="00B23CEC" w:rsidRPr="00604A1B" w:rsidRDefault="00B23CEC" w:rsidP="00B23CEC">
      <w:pPr>
        <w:spacing w:after="0" w:line="240" w:lineRule="auto"/>
        <w:rPr>
          <w:rFonts w:ascii="Times New Roman" w:hAnsi="Times New Roman"/>
          <w:b/>
          <w:bCs/>
          <w:sz w:val="28"/>
          <w:szCs w:val="28"/>
          <w:lang w:val="kk-KZ"/>
        </w:rPr>
      </w:pPr>
      <w:r w:rsidRPr="00604A1B">
        <w:rPr>
          <w:rFonts w:ascii="Times New Roman" w:hAnsi="Times New Roman"/>
          <w:b/>
          <w:bCs/>
          <w:sz w:val="28"/>
          <w:szCs w:val="28"/>
          <w:lang w:val="kk-KZ"/>
        </w:rPr>
        <w:t>Жалпы талдау нәтижесі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ab/>
        <w:t>•</w:t>
      </w:r>
      <w:r w:rsidRPr="00604A1B">
        <w:rPr>
          <w:rFonts w:ascii="Times New Roman" w:hAnsi="Times New Roman"/>
          <w:sz w:val="28"/>
          <w:szCs w:val="28"/>
          <w:lang w:val="kk-KZ"/>
        </w:rPr>
        <w:tab/>
        <w:t>Мазасыздық белгілері — 6 баланың ішінде 3 балада жоғары деңгейде байқалды. Оларда сабаққа қызығушылық төмен, топтық жұмыста өзін жайсыз сезінеді.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ab/>
        <w:t>•</w:t>
      </w:r>
      <w:r w:rsidRPr="00604A1B">
        <w:rPr>
          <w:rFonts w:ascii="Times New Roman" w:hAnsi="Times New Roman"/>
          <w:sz w:val="28"/>
          <w:szCs w:val="28"/>
          <w:lang w:val="kk-KZ"/>
        </w:rPr>
        <w:tab/>
        <w:t>Гипербелсенділік — 5 балада анық байқалды (зейіннің тұрақсыздығы, қозғалыс белсенділігі артық).</w:t>
      </w:r>
    </w:p>
    <w:p w:rsidR="00B23CEC" w:rsidRPr="00604A1B" w:rsidRDefault="00B23CEC" w:rsidP="00B23CEC">
      <w:pPr>
        <w:spacing w:after="0" w:line="240" w:lineRule="auto"/>
        <w:rPr>
          <w:rFonts w:ascii="Times New Roman" w:hAnsi="Times New Roman"/>
          <w:sz w:val="28"/>
          <w:szCs w:val="28"/>
        </w:rPr>
      </w:pPr>
      <w:r w:rsidRPr="00604A1B">
        <w:rPr>
          <w:rFonts w:ascii="Times New Roman" w:hAnsi="Times New Roman"/>
          <w:sz w:val="28"/>
          <w:szCs w:val="28"/>
          <w:lang w:val="kk-KZ"/>
        </w:rPr>
        <w:tab/>
      </w:r>
      <w:r w:rsidRPr="00604A1B">
        <w:rPr>
          <w:rFonts w:ascii="Times New Roman" w:hAnsi="Times New Roman"/>
          <w:sz w:val="28"/>
          <w:szCs w:val="28"/>
        </w:rPr>
        <w:t>•</w:t>
      </w:r>
      <w:r w:rsidRPr="00604A1B">
        <w:rPr>
          <w:rFonts w:ascii="Times New Roman" w:hAnsi="Times New Roman"/>
          <w:sz w:val="28"/>
          <w:szCs w:val="28"/>
        </w:rPr>
        <w:tab/>
        <w:t>Агрессия — 1–</w:t>
      </w:r>
      <w:proofErr w:type="spellStart"/>
      <w:r w:rsidRPr="00604A1B">
        <w:rPr>
          <w:rFonts w:ascii="Times New Roman" w:hAnsi="Times New Roman"/>
          <w:sz w:val="28"/>
          <w:szCs w:val="28"/>
        </w:rPr>
        <w:t>балада</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пассивті</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жасырын</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немесе</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вербалды</w:t>
      </w:r>
      <w:proofErr w:type="spellEnd"/>
      <w:r w:rsidRPr="00604A1B">
        <w:rPr>
          <w:rFonts w:ascii="Times New Roman" w:hAnsi="Times New Roman"/>
          <w:sz w:val="28"/>
          <w:szCs w:val="28"/>
        </w:rPr>
        <w:t xml:space="preserve"> агрессия байқалды.</w:t>
      </w:r>
    </w:p>
    <w:p w:rsidR="00B23CEC" w:rsidRPr="00604A1B" w:rsidRDefault="00B23CEC" w:rsidP="00B23CEC">
      <w:pPr>
        <w:spacing w:after="0" w:line="240" w:lineRule="auto"/>
        <w:rPr>
          <w:rFonts w:ascii="Times New Roman" w:hAnsi="Times New Roman"/>
          <w:b/>
          <w:bCs/>
          <w:sz w:val="28"/>
          <w:szCs w:val="28"/>
        </w:rPr>
      </w:pPr>
      <w:r w:rsidRPr="00604A1B">
        <w:rPr>
          <w:rFonts w:ascii="Times New Roman" w:hAnsi="Times New Roman"/>
          <w:b/>
          <w:bCs/>
          <w:sz w:val="28"/>
          <w:szCs w:val="28"/>
        </w:rPr>
        <w:t>Қорытынды</w:t>
      </w:r>
    </w:p>
    <w:p w:rsidR="00B23CEC" w:rsidRPr="00604A1B" w:rsidRDefault="00B23CEC" w:rsidP="00B23CEC">
      <w:pPr>
        <w:spacing w:after="0" w:line="240" w:lineRule="auto"/>
        <w:rPr>
          <w:rFonts w:ascii="Times New Roman" w:hAnsi="Times New Roman"/>
          <w:sz w:val="28"/>
          <w:szCs w:val="28"/>
          <w:lang w:val="kk-KZ"/>
        </w:rPr>
      </w:pPr>
      <w:proofErr w:type="spellStart"/>
      <w:r w:rsidRPr="00604A1B">
        <w:rPr>
          <w:rFonts w:ascii="Times New Roman" w:hAnsi="Times New Roman"/>
          <w:sz w:val="28"/>
          <w:szCs w:val="28"/>
        </w:rPr>
        <w:t>Мектепалды</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топта</w:t>
      </w:r>
      <w:proofErr w:type="spellEnd"/>
      <w:r w:rsidRPr="00604A1B">
        <w:rPr>
          <w:rFonts w:ascii="Times New Roman" w:hAnsi="Times New Roman"/>
          <w:sz w:val="28"/>
          <w:szCs w:val="28"/>
        </w:rPr>
        <w:t xml:space="preserve"> </w:t>
      </w:r>
      <w:r w:rsidRPr="00604A1B">
        <w:rPr>
          <w:rFonts w:ascii="Times New Roman" w:hAnsi="Times New Roman"/>
          <w:sz w:val="28"/>
          <w:szCs w:val="28"/>
          <w:lang w:val="kk-KZ"/>
        </w:rPr>
        <w:t>75</w:t>
      </w:r>
      <w:r w:rsidRPr="00604A1B">
        <w:rPr>
          <w:rFonts w:ascii="Times New Roman" w:hAnsi="Times New Roman"/>
          <w:sz w:val="28"/>
          <w:szCs w:val="28"/>
        </w:rPr>
        <w:t xml:space="preserve"> баланың </w:t>
      </w:r>
      <w:proofErr w:type="spellStart"/>
      <w:r w:rsidRPr="00604A1B">
        <w:rPr>
          <w:rFonts w:ascii="Times New Roman" w:hAnsi="Times New Roman"/>
          <w:sz w:val="28"/>
          <w:szCs w:val="28"/>
        </w:rPr>
        <w:t>ішінде</w:t>
      </w:r>
      <w:proofErr w:type="spellEnd"/>
      <w:r w:rsidRPr="00604A1B">
        <w:rPr>
          <w:rFonts w:ascii="Times New Roman" w:hAnsi="Times New Roman"/>
          <w:sz w:val="28"/>
          <w:szCs w:val="28"/>
        </w:rPr>
        <w:t xml:space="preserve"> 5–6 </w:t>
      </w:r>
      <w:proofErr w:type="spellStart"/>
      <w:r w:rsidRPr="00604A1B">
        <w:rPr>
          <w:rFonts w:ascii="Times New Roman" w:hAnsi="Times New Roman"/>
          <w:sz w:val="28"/>
          <w:szCs w:val="28"/>
        </w:rPr>
        <w:t>балада</w:t>
      </w:r>
      <w:proofErr w:type="spellEnd"/>
      <w:r w:rsidRPr="00604A1B">
        <w:rPr>
          <w:rFonts w:ascii="Times New Roman" w:hAnsi="Times New Roman"/>
          <w:sz w:val="28"/>
          <w:szCs w:val="28"/>
        </w:rPr>
        <w:t xml:space="preserve"> әртүрлі деңгейдегі міне</w:t>
      </w:r>
      <w:proofErr w:type="gramStart"/>
      <w:r w:rsidRPr="00604A1B">
        <w:rPr>
          <w:rFonts w:ascii="Times New Roman" w:hAnsi="Times New Roman"/>
          <w:sz w:val="28"/>
          <w:szCs w:val="28"/>
        </w:rPr>
        <w:t>з-</w:t>
      </w:r>
      <w:proofErr w:type="gramEnd"/>
      <w:r w:rsidRPr="00604A1B">
        <w:rPr>
          <w:rFonts w:ascii="Times New Roman" w:hAnsi="Times New Roman"/>
          <w:sz w:val="28"/>
          <w:szCs w:val="28"/>
        </w:rPr>
        <w:t xml:space="preserve">құлық ауытқулары (мазасыздық, </w:t>
      </w:r>
      <w:proofErr w:type="spellStart"/>
      <w:r w:rsidRPr="00604A1B">
        <w:rPr>
          <w:rFonts w:ascii="Times New Roman" w:hAnsi="Times New Roman"/>
          <w:sz w:val="28"/>
          <w:szCs w:val="28"/>
        </w:rPr>
        <w:t>гипербелсенділік</w:t>
      </w:r>
      <w:proofErr w:type="spellEnd"/>
      <w:r w:rsidRPr="00604A1B">
        <w:rPr>
          <w:rFonts w:ascii="Times New Roman" w:hAnsi="Times New Roman"/>
          <w:sz w:val="28"/>
          <w:szCs w:val="28"/>
        </w:rPr>
        <w:t xml:space="preserve">, агрессия) байқалды. Бұл балаларға </w:t>
      </w:r>
      <w:proofErr w:type="spellStart"/>
      <w:r w:rsidRPr="00604A1B">
        <w:rPr>
          <w:rFonts w:ascii="Times New Roman" w:hAnsi="Times New Roman"/>
          <w:sz w:val="28"/>
          <w:szCs w:val="28"/>
        </w:rPr>
        <w:t>ерекше</w:t>
      </w:r>
      <w:proofErr w:type="spellEnd"/>
      <w:r w:rsidRPr="00604A1B">
        <w:rPr>
          <w:rFonts w:ascii="Times New Roman" w:hAnsi="Times New Roman"/>
          <w:sz w:val="28"/>
          <w:szCs w:val="28"/>
        </w:rPr>
        <w:t xml:space="preserve"> көңіл бөлі</w:t>
      </w:r>
      <w:proofErr w:type="gramStart"/>
      <w:r w:rsidRPr="00604A1B">
        <w:rPr>
          <w:rFonts w:ascii="Times New Roman" w:hAnsi="Times New Roman"/>
          <w:sz w:val="28"/>
          <w:szCs w:val="28"/>
        </w:rPr>
        <w:t>п</w:t>
      </w:r>
      <w:proofErr w:type="gramEnd"/>
      <w:r w:rsidRPr="00604A1B">
        <w:rPr>
          <w:rFonts w:ascii="Times New Roman" w:hAnsi="Times New Roman"/>
          <w:sz w:val="28"/>
          <w:szCs w:val="28"/>
        </w:rPr>
        <w:t xml:space="preserve">, қосымша қолдау қажет. Қалған </w:t>
      </w:r>
      <w:proofErr w:type="spellStart"/>
      <w:r w:rsidRPr="00604A1B">
        <w:rPr>
          <w:rFonts w:ascii="Times New Roman" w:hAnsi="Times New Roman"/>
          <w:sz w:val="28"/>
          <w:szCs w:val="28"/>
        </w:rPr>
        <w:t>балаларда</w:t>
      </w:r>
      <w:proofErr w:type="spellEnd"/>
      <w:r w:rsidRPr="00604A1B">
        <w:rPr>
          <w:rFonts w:ascii="Times New Roman" w:hAnsi="Times New Roman"/>
          <w:sz w:val="28"/>
          <w:szCs w:val="28"/>
        </w:rPr>
        <w:t xml:space="preserve"> мінез-құлықтың қалыпты </w:t>
      </w:r>
      <w:proofErr w:type="spellStart"/>
      <w:r w:rsidRPr="00604A1B">
        <w:rPr>
          <w:rFonts w:ascii="Times New Roman" w:hAnsi="Times New Roman"/>
          <w:sz w:val="28"/>
          <w:szCs w:val="28"/>
        </w:rPr>
        <w:t>немесе</w:t>
      </w:r>
      <w:proofErr w:type="spellEnd"/>
      <w:r w:rsidRPr="00604A1B">
        <w:rPr>
          <w:rFonts w:ascii="Times New Roman" w:hAnsi="Times New Roman"/>
          <w:sz w:val="28"/>
          <w:szCs w:val="28"/>
        </w:rPr>
        <w:t xml:space="preserve"> тұрақты деңгейі байқалды.</w:t>
      </w:r>
      <w:r w:rsidRPr="00604A1B">
        <w:rPr>
          <w:rFonts w:ascii="Times New Roman" w:hAnsi="Times New Roman"/>
          <w:sz w:val="28"/>
          <w:szCs w:val="28"/>
          <w:lang w:val="kk-KZ"/>
        </w:rPr>
        <w:t xml:space="preserve"> Міңез-құлық ерешеліктері бар балалар педагог-психолог тізімне кіріп ата-аналарынан рұқсат қағазы алынып жұмыс жасауда. </w:t>
      </w:r>
    </w:p>
    <w:p w:rsidR="00B23CEC" w:rsidRPr="00604A1B" w:rsidRDefault="00B23CEC" w:rsidP="00B23CEC">
      <w:pPr>
        <w:spacing w:after="0" w:line="240" w:lineRule="auto"/>
        <w:rPr>
          <w:rFonts w:ascii="Times New Roman" w:hAnsi="Times New Roman"/>
          <w:b/>
          <w:bCs/>
          <w:sz w:val="28"/>
          <w:szCs w:val="28"/>
          <w:lang w:val="kk-KZ"/>
        </w:rPr>
      </w:pPr>
      <w:r w:rsidRPr="00604A1B">
        <w:rPr>
          <w:rFonts w:ascii="Times New Roman" w:hAnsi="Times New Roman"/>
          <w:b/>
          <w:bCs/>
          <w:sz w:val="28"/>
          <w:szCs w:val="28"/>
          <w:lang w:val="kk-KZ"/>
        </w:rPr>
        <w:t xml:space="preserve"> Ұсыныстар</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ab/>
        <w:t>•</w:t>
      </w:r>
      <w:r w:rsidRPr="00604A1B">
        <w:rPr>
          <w:rFonts w:ascii="Times New Roman" w:hAnsi="Times New Roman"/>
          <w:sz w:val="28"/>
          <w:szCs w:val="28"/>
          <w:lang w:val="kk-KZ"/>
        </w:rPr>
        <w:tab/>
        <w:t>Жоғары мазасыз балалармен тыныштандыру жаттығуларын жүргізу (релаксация, тыныс алу жаттығулары)</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ab/>
        <w:t>•</w:t>
      </w:r>
      <w:r w:rsidRPr="00604A1B">
        <w:rPr>
          <w:rFonts w:ascii="Times New Roman" w:hAnsi="Times New Roman"/>
          <w:sz w:val="28"/>
          <w:szCs w:val="28"/>
          <w:lang w:val="kk-KZ"/>
        </w:rPr>
        <w:tab/>
        <w:t>Гипербелсенді балаларға қозғалысты дұрыс бағыттайтын ойындар, құрылымдалған әрекет түрлерін енгізу</w:t>
      </w:r>
    </w:p>
    <w:p w:rsidR="00B23CEC" w:rsidRPr="00604A1B" w:rsidRDefault="00B23CEC" w:rsidP="00B23CEC">
      <w:pPr>
        <w:spacing w:after="0" w:line="240" w:lineRule="auto"/>
        <w:rPr>
          <w:rFonts w:ascii="Times New Roman" w:hAnsi="Times New Roman"/>
          <w:sz w:val="28"/>
          <w:szCs w:val="28"/>
        </w:rPr>
      </w:pPr>
      <w:r w:rsidRPr="00604A1B">
        <w:rPr>
          <w:rFonts w:ascii="Times New Roman" w:hAnsi="Times New Roman"/>
          <w:sz w:val="28"/>
          <w:szCs w:val="28"/>
          <w:lang w:val="kk-KZ"/>
        </w:rPr>
        <w:tab/>
      </w:r>
      <w:r w:rsidRPr="00604A1B">
        <w:rPr>
          <w:rFonts w:ascii="Times New Roman" w:hAnsi="Times New Roman"/>
          <w:sz w:val="28"/>
          <w:szCs w:val="28"/>
        </w:rPr>
        <w:t>•</w:t>
      </w:r>
      <w:r w:rsidRPr="00604A1B">
        <w:rPr>
          <w:rFonts w:ascii="Times New Roman" w:hAnsi="Times New Roman"/>
          <w:sz w:val="28"/>
          <w:szCs w:val="28"/>
        </w:rPr>
        <w:tab/>
      </w:r>
      <w:proofErr w:type="spellStart"/>
      <w:r w:rsidRPr="00604A1B">
        <w:rPr>
          <w:rFonts w:ascii="Times New Roman" w:hAnsi="Times New Roman"/>
          <w:sz w:val="28"/>
          <w:szCs w:val="28"/>
        </w:rPr>
        <w:t>Агрессиясы</w:t>
      </w:r>
      <w:proofErr w:type="spellEnd"/>
      <w:r w:rsidRPr="00604A1B">
        <w:rPr>
          <w:rFonts w:ascii="Times New Roman" w:hAnsi="Times New Roman"/>
          <w:sz w:val="28"/>
          <w:szCs w:val="28"/>
        </w:rPr>
        <w:t xml:space="preserve"> бар </w:t>
      </w:r>
      <w:proofErr w:type="spellStart"/>
      <w:r w:rsidRPr="00604A1B">
        <w:rPr>
          <w:rFonts w:ascii="Times New Roman" w:hAnsi="Times New Roman"/>
          <w:sz w:val="28"/>
          <w:szCs w:val="28"/>
        </w:rPr>
        <w:t>балалармен</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эмоционалды</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реттеу</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вербалды</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тіл</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дамыту</w:t>
      </w:r>
      <w:proofErr w:type="spellEnd"/>
      <w:r w:rsidRPr="00604A1B">
        <w:rPr>
          <w:rFonts w:ascii="Times New Roman" w:hAnsi="Times New Roman"/>
          <w:sz w:val="28"/>
          <w:szCs w:val="28"/>
        </w:rPr>
        <w:t xml:space="preserve"> жұмыстары</w:t>
      </w:r>
    </w:p>
    <w:p w:rsidR="00B23CEC" w:rsidRPr="00604A1B" w:rsidRDefault="00B23CEC" w:rsidP="00B23CEC">
      <w:pPr>
        <w:spacing w:after="0" w:line="240" w:lineRule="auto"/>
        <w:rPr>
          <w:rFonts w:ascii="Times New Roman" w:hAnsi="Times New Roman"/>
          <w:sz w:val="28"/>
          <w:szCs w:val="28"/>
        </w:rPr>
      </w:pPr>
      <w:r w:rsidRPr="00604A1B">
        <w:rPr>
          <w:rFonts w:ascii="Times New Roman" w:hAnsi="Times New Roman"/>
          <w:sz w:val="28"/>
          <w:szCs w:val="28"/>
        </w:rPr>
        <w:tab/>
        <w:t>•</w:t>
      </w:r>
      <w:r w:rsidRPr="00604A1B">
        <w:rPr>
          <w:rFonts w:ascii="Times New Roman" w:hAnsi="Times New Roman"/>
          <w:sz w:val="28"/>
          <w:szCs w:val="28"/>
        </w:rPr>
        <w:tab/>
      </w:r>
      <w:proofErr w:type="spellStart"/>
      <w:r w:rsidRPr="00604A1B">
        <w:rPr>
          <w:rFonts w:ascii="Times New Roman" w:hAnsi="Times New Roman"/>
          <w:sz w:val="28"/>
          <w:szCs w:val="28"/>
        </w:rPr>
        <w:t>Ата-аналармен</w:t>
      </w:r>
      <w:proofErr w:type="spellEnd"/>
      <w:r w:rsidRPr="00604A1B">
        <w:rPr>
          <w:rFonts w:ascii="Times New Roman" w:hAnsi="Times New Roman"/>
          <w:sz w:val="28"/>
          <w:szCs w:val="28"/>
        </w:rPr>
        <w:t xml:space="preserve"> </w:t>
      </w:r>
      <w:proofErr w:type="spellStart"/>
      <w:r w:rsidRPr="00604A1B">
        <w:rPr>
          <w:rFonts w:ascii="Times New Roman" w:hAnsi="Times New Roman"/>
          <w:sz w:val="28"/>
          <w:szCs w:val="28"/>
        </w:rPr>
        <w:t>жеке</w:t>
      </w:r>
      <w:proofErr w:type="spellEnd"/>
      <w:r w:rsidRPr="00604A1B">
        <w:rPr>
          <w:rFonts w:ascii="Times New Roman" w:hAnsi="Times New Roman"/>
          <w:sz w:val="28"/>
          <w:szCs w:val="28"/>
        </w:rPr>
        <w:t xml:space="preserve"> кеңес беру</w:t>
      </w:r>
    </w:p>
    <w:p w:rsidR="00B23CEC" w:rsidRPr="00604A1B" w:rsidRDefault="00B23CEC" w:rsidP="00B23CEC">
      <w:pPr>
        <w:spacing w:after="0" w:line="240" w:lineRule="auto"/>
        <w:rPr>
          <w:rFonts w:ascii="Times New Roman" w:hAnsi="Times New Roman"/>
          <w:sz w:val="28"/>
          <w:szCs w:val="28"/>
        </w:rPr>
      </w:pPr>
      <w:r w:rsidRPr="00604A1B">
        <w:rPr>
          <w:rFonts w:ascii="Times New Roman" w:hAnsi="Times New Roman"/>
          <w:sz w:val="28"/>
          <w:szCs w:val="28"/>
        </w:rPr>
        <w:tab/>
        <w:t>•</w:t>
      </w:r>
      <w:r w:rsidRPr="00604A1B">
        <w:rPr>
          <w:rFonts w:ascii="Times New Roman" w:hAnsi="Times New Roman"/>
          <w:sz w:val="28"/>
          <w:szCs w:val="28"/>
        </w:rPr>
        <w:tab/>
        <w:t xml:space="preserve">Психологиялық </w:t>
      </w:r>
      <w:proofErr w:type="spellStart"/>
      <w:r w:rsidRPr="00604A1B">
        <w:rPr>
          <w:rFonts w:ascii="Times New Roman" w:hAnsi="Times New Roman"/>
          <w:sz w:val="28"/>
          <w:szCs w:val="28"/>
        </w:rPr>
        <w:t>тренингтер</w:t>
      </w:r>
      <w:proofErr w:type="spellEnd"/>
      <w:r w:rsidRPr="00604A1B">
        <w:rPr>
          <w:rFonts w:ascii="Times New Roman" w:hAnsi="Times New Roman"/>
          <w:sz w:val="28"/>
          <w:szCs w:val="28"/>
        </w:rPr>
        <w:t xml:space="preserve"> мен түзету-дамыту сабақтарын жүйелі жүргізу</w:t>
      </w:r>
    </w:p>
    <w:p w:rsidR="00B23CEC" w:rsidRPr="00604A1B" w:rsidRDefault="00B23CEC" w:rsidP="00B23CEC">
      <w:pPr>
        <w:spacing w:after="0" w:line="240" w:lineRule="auto"/>
        <w:rPr>
          <w:rFonts w:ascii="Times New Roman" w:hAnsi="Times New Roman" w:cs="Times New Roman"/>
          <w:b/>
          <w:bCs/>
          <w:sz w:val="28"/>
          <w:szCs w:val="28"/>
        </w:rPr>
      </w:pPr>
      <w:r w:rsidRPr="00604A1B">
        <w:rPr>
          <w:rFonts w:ascii="Times New Roman" w:hAnsi="Times New Roman" w:cs="Times New Roman"/>
          <w:b/>
          <w:bCs/>
          <w:sz w:val="28"/>
          <w:szCs w:val="28"/>
        </w:rPr>
        <w:t>АНАЛИТИКАЛЫҚ ЕСЕП</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rPr>
        <w:t>Тақырыбы:</w:t>
      </w:r>
      <w:r w:rsidRPr="00604A1B">
        <w:rPr>
          <w:rFonts w:ascii="Times New Roman" w:hAnsi="Times New Roman" w:cs="Times New Roman"/>
          <w:b/>
          <w:bCs/>
          <w:sz w:val="28"/>
          <w:szCs w:val="28"/>
          <w:lang w:val="kk-KZ"/>
        </w:rPr>
        <w:t xml:space="preserve"> Жаңа жас тобына өткен балалардың танымдық процестерінің дамуын диагностикалау (бақылау)  нәтижесі </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b/>
          <w:bCs/>
          <w:sz w:val="28"/>
          <w:szCs w:val="28"/>
          <w:lang w:val="kk-KZ"/>
        </w:rPr>
        <w:t>Мекеме</w:t>
      </w:r>
      <w:r w:rsidRPr="00604A1B">
        <w:rPr>
          <w:rFonts w:ascii="Times New Roman" w:hAnsi="Times New Roman" w:cs="Times New Roman"/>
          <w:sz w:val="28"/>
          <w:szCs w:val="28"/>
          <w:lang w:val="kk-KZ"/>
        </w:rPr>
        <w:t xml:space="preserve">: Зерек бөбекжайы </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b/>
          <w:bCs/>
          <w:sz w:val="28"/>
          <w:szCs w:val="28"/>
          <w:lang w:val="kk-KZ"/>
        </w:rPr>
        <w:t>Бақылау мерзімі:</w:t>
      </w:r>
      <w:r w:rsidRPr="00604A1B">
        <w:rPr>
          <w:rFonts w:ascii="Times New Roman" w:hAnsi="Times New Roman" w:cs="Times New Roman"/>
          <w:sz w:val="28"/>
          <w:szCs w:val="28"/>
          <w:lang w:val="kk-KZ"/>
        </w:rPr>
        <w:t xml:space="preserve"> оқу жылының басы және ортасы </w:t>
      </w:r>
    </w:p>
    <w:p w:rsidR="00B23CEC" w:rsidRPr="00604A1B" w:rsidRDefault="00B23CEC" w:rsidP="00B23CEC">
      <w:pPr>
        <w:spacing w:after="0" w:line="240" w:lineRule="auto"/>
        <w:rPr>
          <w:rFonts w:ascii="Times New Roman" w:hAnsi="Times New Roman" w:cs="Times New Roman"/>
          <w:sz w:val="28"/>
          <w:szCs w:val="28"/>
        </w:rPr>
      </w:pPr>
      <w:r w:rsidRPr="00604A1B">
        <w:rPr>
          <w:rFonts w:ascii="Times New Roman" w:hAnsi="Times New Roman" w:cs="Times New Roman"/>
          <w:b/>
          <w:bCs/>
          <w:sz w:val="28"/>
          <w:szCs w:val="28"/>
        </w:rPr>
        <w:t xml:space="preserve">Қамтылған </w:t>
      </w:r>
      <w:proofErr w:type="spellStart"/>
      <w:r w:rsidRPr="00604A1B">
        <w:rPr>
          <w:rFonts w:ascii="Times New Roman" w:hAnsi="Times New Roman" w:cs="Times New Roman"/>
          <w:b/>
          <w:bCs/>
          <w:sz w:val="28"/>
          <w:szCs w:val="28"/>
        </w:rPr>
        <w:t>балалар</w:t>
      </w:r>
      <w:proofErr w:type="spellEnd"/>
      <w:r w:rsidRPr="00604A1B">
        <w:rPr>
          <w:rFonts w:ascii="Times New Roman" w:hAnsi="Times New Roman" w:cs="Times New Roman"/>
          <w:b/>
          <w:bCs/>
          <w:sz w:val="28"/>
          <w:szCs w:val="28"/>
        </w:rPr>
        <w:t xml:space="preserve"> саны:</w:t>
      </w:r>
      <w:r w:rsidRPr="00604A1B">
        <w:rPr>
          <w:rFonts w:ascii="Times New Roman" w:hAnsi="Times New Roman" w:cs="Times New Roman"/>
          <w:sz w:val="28"/>
          <w:szCs w:val="28"/>
        </w:rPr>
        <w:t xml:space="preserve"> 6 топ 1</w:t>
      </w:r>
      <w:r w:rsidRPr="00604A1B">
        <w:rPr>
          <w:rFonts w:ascii="Times New Roman" w:hAnsi="Times New Roman" w:cs="Times New Roman"/>
          <w:sz w:val="28"/>
          <w:szCs w:val="28"/>
          <w:lang w:val="kk-KZ"/>
        </w:rPr>
        <w:t>50</w:t>
      </w:r>
      <w:r w:rsidRPr="00604A1B">
        <w:rPr>
          <w:rFonts w:ascii="Times New Roman" w:hAnsi="Times New Roman" w:cs="Times New Roman"/>
          <w:sz w:val="28"/>
          <w:szCs w:val="28"/>
        </w:rPr>
        <w:t xml:space="preserve"> бала</w:t>
      </w:r>
    </w:p>
    <w:p w:rsidR="00B23CEC" w:rsidRPr="00604A1B" w:rsidRDefault="00B23CEC" w:rsidP="00B23CEC">
      <w:pPr>
        <w:spacing w:after="0" w:line="240" w:lineRule="auto"/>
        <w:rPr>
          <w:rFonts w:ascii="Times New Roman" w:hAnsi="Times New Roman" w:cs="Times New Roman"/>
          <w:sz w:val="28"/>
          <w:szCs w:val="28"/>
          <w:lang w:val="kk-KZ"/>
        </w:rPr>
      </w:pPr>
      <w:proofErr w:type="spellStart"/>
      <w:r w:rsidRPr="00604A1B">
        <w:rPr>
          <w:rFonts w:ascii="Times New Roman" w:hAnsi="Times New Roman" w:cs="Times New Roman"/>
          <w:b/>
          <w:bCs/>
          <w:sz w:val="28"/>
          <w:szCs w:val="28"/>
        </w:rPr>
        <w:t>Орындаушы</w:t>
      </w:r>
      <w:proofErr w:type="spellEnd"/>
      <w:r w:rsidRPr="00604A1B">
        <w:rPr>
          <w:rFonts w:ascii="Times New Roman" w:hAnsi="Times New Roman" w:cs="Times New Roman"/>
          <w:b/>
          <w:bCs/>
          <w:sz w:val="28"/>
          <w:szCs w:val="28"/>
        </w:rPr>
        <w:t>:</w:t>
      </w:r>
      <w:r w:rsidRPr="00604A1B">
        <w:rPr>
          <w:rFonts w:ascii="Times New Roman" w:hAnsi="Times New Roman" w:cs="Times New Roman"/>
          <w:sz w:val="28"/>
          <w:szCs w:val="28"/>
        </w:rPr>
        <w:t xml:space="preserve">  педагог-психолог</w:t>
      </w:r>
      <w:r w:rsidRPr="00604A1B">
        <w:rPr>
          <w:rFonts w:ascii="Times New Roman" w:hAnsi="Times New Roman" w:cs="Times New Roman"/>
          <w:sz w:val="28"/>
          <w:szCs w:val="28"/>
          <w:lang w:val="kk-KZ"/>
        </w:rPr>
        <w:t xml:space="preserve"> Алпеисова Г.А</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2. Бақылау бағыттары</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lastRenderedPageBreak/>
        <w:t>Адаптация кезеңі</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Алғашқы 1–2 апта ішінде балалардың эмоционалдық жағдайына, жаңа ортаға бейімделу деңгейіне бақылау жүргізілді.</w:t>
      </w:r>
    </w:p>
    <w:p w:rsidR="00604A1B"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8 бала тез бейімделді, 4 балада бастапқыда тұйықтық байқалды</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sz w:val="28"/>
          <w:szCs w:val="28"/>
          <w:lang w:val="kk-KZ"/>
        </w:rPr>
        <w:t>.</w:t>
      </w:r>
      <w:r w:rsidRPr="00604A1B">
        <w:rPr>
          <w:rFonts w:ascii="Times New Roman" w:hAnsi="Times New Roman" w:cs="Times New Roman"/>
          <w:b/>
          <w:bCs/>
          <w:sz w:val="28"/>
          <w:szCs w:val="28"/>
          <w:lang w:val="kk-KZ"/>
        </w:rPr>
        <w:t>Қарым-қатынас дағдылары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75% бала жаңа топпен тез тіл табысты.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Жаңа топтағы балалар тарапынан достық қарым-қатынас орнады.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Кейбір балаларда (Мақсат Д., Гүлназ Р.) ойынға қатысуда бастапқыда қиналу байқалды.</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Тәртіп пен мінез-құлық</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Топтық ережелерге бейімделу қалыпты.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Белсенділік орташа деңгейде, 3 балада назар шоғырлануының тұрақсыздығы байқалды.</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Дамытушы әрекетке қатысуы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Балалар сабақтарға қызығушылықпен қатысуда.</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Шығармашылық тапсырмаларда (сурет, мүсіндеу) 60% белсенділік көрсетті.</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3. Жалпы қорытынды</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6-топтан жаңа топқа ауысқан балалардың басым бөлігі сәтті бейімделіп жатыр. Тәрбиелеу үдерісіне белсенді қатысуда. Эмоционалды тұрақтылық қалыптасып келеді. Арасында қосымша психологиялық қолдау қажет ететін 2–3 бала бар.</w:t>
      </w:r>
    </w:p>
    <w:p w:rsidR="00B23CEC" w:rsidRPr="00604A1B" w:rsidRDefault="00B23CEC" w:rsidP="00B23CEC">
      <w:pPr>
        <w:spacing w:after="0" w:line="240" w:lineRule="auto"/>
        <w:rPr>
          <w:rFonts w:ascii="Times New Roman" w:hAnsi="Times New Roman" w:cs="Times New Roman"/>
          <w:b/>
          <w:bCs/>
          <w:sz w:val="28"/>
          <w:szCs w:val="28"/>
          <w:lang w:val="kk-KZ"/>
        </w:rPr>
      </w:pPr>
      <w:r w:rsidRPr="00604A1B">
        <w:rPr>
          <w:rFonts w:ascii="Times New Roman" w:hAnsi="Times New Roman" w:cs="Times New Roman"/>
          <w:b/>
          <w:bCs/>
          <w:sz w:val="28"/>
          <w:szCs w:val="28"/>
          <w:lang w:val="kk-KZ"/>
        </w:rPr>
        <w:t>4. Ұсыныстар</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Тұйық немесе бейімделуі баяу балалармен жеке жұмыс жүргізу</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Қызығушылықты арттыратын шығармашылық іс-шаралар ұйымдастыру</w:t>
      </w:r>
    </w:p>
    <w:p w:rsidR="00B23CEC" w:rsidRPr="00604A1B" w:rsidRDefault="00B23CEC" w:rsidP="00B23CEC">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ab/>
        <w:t>•</w:t>
      </w:r>
      <w:r w:rsidRPr="00604A1B">
        <w:rPr>
          <w:rFonts w:ascii="Times New Roman" w:hAnsi="Times New Roman" w:cs="Times New Roman"/>
          <w:sz w:val="28"/>
          <w:szCs w:val="28"/>
          <w:lang w:val="kk-KZ"/>
        </w:rPr>
        <w:tab/>
        <w:t>Топішілік ойындар арқылы ұжымдық қарым-қатынасты нығайту</w:t>
      </w:r>
    </w:p>
    <w:p w:rsidR="00B23CEC" w:rsidRPr="00604A1B" w:rsidRDefault="00B23CEC" w:rsidP="001E3F80">
      <w:pPr>
        <w:spacing w:after="0" w:line="240" w:lineRule="auto"/>
        <w:rPr>
          <w:rFonts w:ascii="Times New Roman" w:hAnsi="Times New Roman" w:cs="Times New Roman"/>
          <w:sz w:val="28"/>
          <w:szCs w:val="28"/>
        </w:rPr>
      </w:pPr>
      <w:r w:rsidRPr="00604A1B">
        <w:rPr>
          <w:rFonts w:ascii="Times New Roman" w:hAnsi="Times New Roman" w:cs="Times New Roman"/>
          <w:sz w:val="28"/>
          <w:szCs w:val="28"/>
          <w:lang w:val="kk-KZ"/>
        </w:rPr>
        <w:tab/>
      </w:r>
      <w:r w:rsidRPr="00604A1B">
        <w:rPr>
          <w:rFonts w:ascii="Times New Roman" w:hAnsi="Times New Roman" w:cs="Times New Roman"/>
          <w:sz w:val="28"/>
          <w:szCs w:val="28"/>
        </w:rPr>
        <w:t>•</w:t>
      </w:r>
      <w:r w:rsidRPr="00604A1B">
        <w:rPr>
          <w:rFonts w:ascii="Times New Roman" w:hAnsi="Times New Roman" w:cs="Times New Roman"/>
          <w:sz w:val="28"/>
          <w:szCs w:val="28"/>
        </w:rPr>
        <w:tab/>
      </w:r>
      <w:proofErr w:type="spellStart"/>
      <w:r w:rsidRPr="00604A1B">
        <w:rPr>
          <w:rFonts w:ascii="Times New Roman" w:hAnsi="Times New Roman" w:cs="Times New Roman"/>
          <w:sz w:val="28"/>
          <w:szCs w:val="28"/>
        </w:rPr>
        <w:t>Ата-аналармен</w:t>
      </w:r>
      <w:proofErr w:type="spellEnd"/>
      <w:r w:rsidRPr="00604A1B">
        <w:rPr>
          <w:rFonts w:ascii="Times New Roman" w:hAnsi="Times New Roman" w:cs="Times New Roman"/>
          <w:sz w:val="28"/>
          <w:szCs w:val="28"/>
        </w:rPr>
        <w:t xml:space="preserve"> жүйелі </w:t>
      </w:r>
      <w:proofErr w:type="spellStart"/>
      <w:r w:rsidRPr="00604A1B">
        <w:rPr>
          <w:rFonts w:ascii="Times New Roman" w:hAnsi="Times New Roman" w:cs="Times New Roman"/>
          <w:sz w:val="28"/>
          <w:szCs w:val="28"/>
        </w:rPr>
        <w:t>кері</w:t>
      </w:r>
      <w:proofErr w:type="spellEnd"/>
      <w:r w:rsidRPr="00604A1B">
        <w:rPr>
          <w:rFonts w:ascii="Times New Roman" w:hAnsi="Times New Roman" w:cs="Times New Roman"/>
          <w:sz w:val="28"/>
          <w:szCs w:val="28"/>
        </w:rPr>
        <w:t xml:space="preserve"> </w:t>
      </w:r>
      <w:proofErr w:type="spellStart"/>
      <w:r w:rsidRPr="00604A1B">
        <w:rPr>
          <w:rFonts w:ascii="Times New Roman" w:hAnsi="Times New Roman" w:cs="Times New Roman"/>
          <w:sz w:val="28"/>
          <w:szCs w:val="28"/>
        </w:rPr>
        <w:t>байланыс</w:t>
      </w:r>
      <w:proofErr w:type="spellEnd"/>
      <w:r w:rsidRPr="00604A1B">
        <w:rPr>
          <w:rFonts w:ascii="Times New Roman" w:hAnsi="Times New Roman" w:cs="Times New Roman"/>
          <w:sz w:val="28"/>
          <w:szCs w:val="28"/>
        </w:rPr>
        <w:t xml:space="preserve"> </w:t>
      </w:r>
      <w:proofErr w:type="spellStart"/>
      <w:r w:rsidRPr="00604A1B">
        <w:rPr>
          <w:rFonts w:ascii="Times New Roman" w:hAnsi="Times New Roman" w:cs="Times New Roman"/>
          <w:sz w:val="28"/>
          <w:szCs w:val="28"/>
        </w:rPr>
        <w:t>орнату</w:t>
      </w:r>
      <w:proofErr w:type="spellEnd"/>
    </w:p>
    <w:p w:rsidR="00B23CEC" w:rsidRPr="00604A1B" w:rsidRDefault="00B23CEC" w:rsidP="00B23CEC">
      <w:pPr>
        <w:spacing w:after="0" w:line="240" w:lineRule="auto"/>
        <w:rPr>
          <w:rFonts w:ascii="Times New Roman" w:hAnsi="Times New Roman"/>
          <w:b/>
          <w:sz w:val="28"/>
          <w:szCs w:val="28"/>
          <w:lang w:val="kk-KZ"/>
        </w:rPr>
      </w:pPr>
      <w:bookmarkStart w:id="0" w:name="_Hlk120115612"/>
      <w:bookmarkEnd w:id="0"/>
      <w:r w:rsidRPr="00604A1B">
        <w:rPr>
          <w:rFonts w:ascii="Times New Roman" w:hAnsi="Times New Roman"/>
          <w:b/>
          <w:sz w:val="28"/>
          <w:szCs w:val="28"/>
          <w:lang w:val="kk-KZ"/>
        </w:rPr>
        <w:t>Керн Йирасек әдістемесі Мектеп алды топтардын мектепке дайындық деңгейін тексеру</w:t>
      </w:r>
    </w:p>
    <w:p w:rsidR="00B23CEC" w:rsidRPr="00604A1B" w:rsidRDefault="00B23CEC" w:rsidP="00B23CEC">
      <w:pPr>
        <w:spacing w:after="0" w:line="240" w:lineRule="auto"/>
        <w:rPr>
          <w:rFonts w:ascii="Times New Roman" w:hAnsi="Times New Roman"/>
          <w:b/>
          <w:sz w:val="28"/>
          <w:szCs w:val="28"/>
          <w:lang w:val="kk-KZ"/>
        </w:rPr>
      </w:pPr>
      <w:r w:rsidRPr="00604A1B">
        <w:rPr>
          <w:rFonts w:ascii="Times New Roman" w:hAnsi="Times New Roman"/>
          <w:b/>
          <w:sz w:val="28"/>
          <w:szCs w:val="28"/>
          <w:lang w:val="kk-KZ"/>
        </w:rPr>
        <w:t>№12 «Еркежан» мектеп алды тобы</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Тәрбиеленушілердің білімін бағалау.</w:t>
      </w:r>
    </w:p>
    <w:p w:rsidR="00B23CEC" w:rsidRPr="00604A1B" w:rsidRDefault="00B23CEC" w:rsidP="00B23CEC">
      <w:pPr>
        <w:spacing w:after="0" w:line="240" w:lineRule="auto"/>
        <w:rPr>
          <w:rFonts w:ascii="Times New Roman" w:hAnsi="Times New Roman"/>
          <w:sz w:val="28"/>
          <w:szCs w:val="28"/>
          <w:lang w:val="kk-KZ"/>
        </w:rPr>
      </w:pPr>
      <w:bookmarkStart w:id="1" w:name="_Hlk120110309"/>
      <w:r w:rsidRPr="00604A1B">
        <w:rPr>
          <w:rFonts w:ascii="Times New Roman" w:hAnsi="Times New Roman"/>
          <w:sz w:val="28"/>
          <w:szCs w:val="28"/>
          <w:lang w:val="kk-KZ"/>
        </w:rPr>
        <w:t xml:space="preserve">Мектеп алды </w:t>
      </w:r>
      <w:bookmarkEnd w:id="1"/>
      <w:r w:rsidRPr="00604A1B">
        <w:rPr>
          <w:rFonts w:ascii="Times New Roman" w:hAnsi="Times New Roman"/>
          <w:sz w:val="28"/>
          <w:szCs w:val="28"/>
          <w:lang w:val="kk-KZ"/>
        </w:rPr>
        <w:t>топтардың психикалық педагогиқалық дайындығын тексеру.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Өткізілген мерзімі: 28.04-02.05.2025ж</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Өткізілген орны: «Зерек» бөбекжайы</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 12 «Еркежан» мектепалды даярлық тобы, қатысқан 19 бала</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Өткізген педагог –психолог: Алпеисова Г.А</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Балаларды тексеру үшін Керн –Йирасектің тесті «Балаларды мектепке оқуға дайындығын тексеру » бойынша өткізілді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Мақсаты: көру, есту, қабылдау, есте сақтау, зейні мен ойлау қабілеттерін, ұсақ қол матрикасын тексеру.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1.</w:t>
      </w:r>
      <w:r w:rsidRPr="00604A1B">
        <w:rPr>
          <w:rFonts w:ascii="Times New Roman" w:hAnsi="Times New Roman"/>
          <w:sz w:val="28"/>
          <w:szCs w:val="28"/>
          <w:u w:val="single"/>
          <w:lang w:val="kk-KZ"/>
        </w:rPr>
        <w:t>Зерттеу себебі</w:t>
      </w:r>
      <w:r w:rsidRPr="00604A1B">
        <w:rPr>
          <w:rFonts w:ascii="Times New Roman" w:hAnsi="Times New Roman"/>
          <w:sz w:val="28"/>
          <w:szCs w:val="28"/>
          <w:lang w:val="kk-KZ"/>
        </w:rPr>
        <w:t>:  Мектеп алды даярлық топтың балаларындағы психикалық процестердің даму деңгейінің  диагностикасы.</w:t>
      </w:r>
    </w:p>
    <w:p w:rsidR="00B23CEC" w:rsidRPr="00604A1B" w:rsidRDefault="00B23CEC" w:rsidP="00B23CEC">
      <w:pPr>
        <w:spacing w:after="0" w:line="240" w:lineRule="auto"/>
        <w:rPr>
          <w:rFonts w:ascii="Times New Roman" w:hAnsi="Times New Roman"/>
          <w:sz w:val="28"/>
          <w:szCs w:val="28"/>
          <w:u w:val="single"/>
          <w:lang w:val="kk-KZ"/>
        </w:rPr>
      </w:pPr>
      <w:r w:rsidRPr="00604A1B">
        <w:rPr>
          <w:rFonts w:ascii="Times New Roman" w:hAnsi="Times New Roman"/>
          <w:sz w:val="28"/>
          <w:szCs w:val="28"/>
          <w:lang w:val="kk-KZ"/>
        </w:rPr>
        <w:t xml:space="preserve">2. </w:t>
      </w:r>
      <w:r w:rsidRPr="00604A1B">
        <w:rPr>
          <w:rFonts w:ascii="Times New Roman" w:hAnsi="Times New Roman"/>
          <w:sz w:val="28"/>
          <w:szCs w:val="28"/>
          <w:u w:val="single"/>
          <w:lang w:val="kk-KZ"/>
        </w:rPr>
        <w:t>Зерттеу жоспарын әзірлеу, психодиагностикалық зерттеу әдістерін таңдау негіздемесі.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lastRenderedPageBreak/>
        <w:t>Мектеп алды даярлық топтың балаларында оқу барысындағы белгілі бір дағдылырдың қалыптасу деңгейін бағалау қажет(жалпы нұсқауға сәйкесжұмыс істеу мүмкүншілігі,үлгі бойынша өз бетімен іс-әрекет жасауы және бақылауды жүзуге асыруы,белгілі бір деңгейдегі жұмыс қабілетіні,сондай –ақ тапсырмаларды орындауға тоқтау ептілігі(іскерлігі) және келесі тапсырманы орындауға ауысу қаблеттігі.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Әдістеме 4 бөліктен тұрады:</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1. Ер адамның суретін салу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 xml:space="preserve">2. Сөйлемді көшіріп жаз </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 xml:space="preserve">3. Нүктелерді қайталап жаз </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4. 10 сұрақтан тұрады.</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Керн-Йирасек бойынша деңгейлері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 xml:space="preserve"> 1-деңгей-мектепке дайын ( 1-10)</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2-деңге мектепке орташа дайын (11-19 )</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3-деңгей-мектепке дайын емес( 20-...)</w:t>
      </w:r>
    </w:p>
    <w:p w:rsidR="00B23CEC" w:rsidRPr="00604A1B" w:rsidRDefault="00B23CEC" w:rsidP="00B23CEC">
      <w:pPr>
        <w:spacing w:after="0"/>
        <w:rPr>
          <w:rFonts w:ascii="Times New Roman" w:hAnsi="Times New Roman"/>
          <w:sz w:val="28"/>
          <w:szCs w:val="28"/>
          <w:lang w:val="kk-KZ"/>
        </w:rPr>
      </w:pPr>
      <w:r w:rsidRPr="00604A1B">
        <w:rPr>
          <w:rFonts w:ascii="Times New Roman" w:hAnsi="Times New Roman"/>
          <w:b/>
          <w:sz w:val="28"/>
          <w:szCs w:val="28"/>
          <w:u w:val="single"/>
          <w:lang w:val="kk-KZ"/>
        </w:rPr>
        <w:t>12 топ деңгейі</w:t>
      </w:r>
      <w:r w:rsidRPr="00604A1B">
        <w:rPr>
          <w:rFonts w:ascii="Times New Roman" w:hAnsi="Times New Roman"/>
          <w:sz w:val="28"/>
          <w:szCs w:val="28"/>
          <w:u w:val="single"/>
          <w:lang w:val="kk-KZ"/>
        </w:rPr>
        <w:t xml:space="preserve"> :</w:t>
      </w:r>
      <w:r w:rsidRPr="00604A1B">
        <w:rPr>
          <w:rFonts w:ascii="Times New Roman" w:hAnsi="Times New Roman"/>
          <w:sz w:val="28"/>
          <w:szCs w:val="28"/>
          <w:lang w:val="kk-KZ"/>
        </w:rPr>
        <w:t xml:space="preserve">   Барлығы – 19 бала      Дайын – 8/ 42%     Шартты дайын - 7/37%   Төмен-4/21%        </w:t>
      </w:r>
    </w:p>
    <w:p w:rsidR="00B23CEC" w:rsidRPr="00604A1B" w:rsidRDefault="00B23CEC" w:rsidP="00B23CEC">
      <w:pPr>
        <w:spacing w:after="0" w:line="240" w:lineRule="auto"/>
        <w:rPr>
          <w:rFonts w:ascii="Times New Roman" w:hAnsi="Times New Roman"/>
          <w:b/>
          <w:sz w:val="28"/>
          <w:szCs w:val="28"/>
          <w:lang w:val="kk-KZ"/>
        </w:rPr>
      </w:pPr>
      <w:r w:rsidRPr="00604A1B">
        <w:rPr>
          <w:rFonts w:ascii="Times New Roman" w:hAnsi="Times New Roman"/>
          <w:b/>
          <w:sz w:val="28"/>
          <w:szCs w:val="28"/>
          <w:lang w:val="kk-KZ"/>
        </w:rPr>
        <w:t>№1 «Күншуақ» мектеп алды топ</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Тәрбиеленушілердің білімін бағалау.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Мектеп алды топтардың психикалық педагогиқалық дайындығын тексеру.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Өткізілген орны  «Зерек» бөбекжайы</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 1 «Күншуақ» мектепалды тобы,қатысқан 21 бала</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Өткізген педагог –психолог: Алпеисова Г.А</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Балаларды тексеру үшін Керн –Йирасектің тесті «Балаларды мектепке оқуға дайындығын тексеру » бойынша өткізілді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Мақсаты: көру, есту, қабылдау, есте сақтау, зейні мен ойлау қабілеттерін, ұсақ қол матрикасын тексеру.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1.</w:t>
      </w:r>
      <w:r w:rsidRPr="00604A1B">
        <w:rPr>
          <w:rFonts w:ascii="Times New Roman" w:hAnsi="Times New Roman"/>
          <w:sz w:val="28"/>
          <w:szCs w:val="28"/>
          <w:u w:val="single"/>
          <w:lang w:val="kk-KZ"/>
        </w:rPr>
        <w:t>Зерттеу себебі</w:t>
      </w:r>
      <w:r w:rsidRPr="00604A1B">
        <w:rPr>
          <w:rFonts w:ascii="Times New Roman" w:hAnsi="Times New Roman"/>
          <w:sz w:val="28"/>
          <w:szCs w:val="28"/>
          <w:lang w:val="kk-KZ"/>
        </w:rPr>
        <w:t>:  Мектеп алды топтың балаларындағы психикалық процестердің даму деңгейінің  диагностикасы.</w:t>
      </w:r>
    </w:p>
    <w:p w:rsidR="00B23CEC" w:rsidRPr="00604A1B" w:rsidRDefault="00B23CEC" w:rsidP="00B23CEC">
      <w:pPr>
        <w:spacing w:after="0" w:line="240" w:lineRule="auto"/>
        <w:rPr>
          <w:rFonts w:ascii="Times New Roman" w:hAnsi="Times New Roman"/>
          <w:sz w:val="28"/>
          <w:szCs w:val="28"/>
          <w:u w:val="single"/>
          <w:lang w:val="kk-KZ"/>
        </w:rPr>
      </w:pPr>
      <w:r w:rsidRPr="00604A1B">
        <w:rPr>
          <w:rFonts w:ascii="Times New Roman" w:hAnsi="Times New Roman"/>
          <w:sz w:val="28"/>
          <w:szCs w:val="28"/>
          <w:lang w:val="kk-KZ"/>
        </w:rPr>
        <w:t xml:space="preserve">2. </w:t>
      </w:r>
      <w:r w:rsidRPr="00604A1B">
        <w:rPr>
          <w:rFonts w:ascii="Times New Roman" w:hAnsi="Times New Roman"/>
          <w:sz w:val="28"/>
          <w:szCs w:val="28"/>
          <w:u w:val="single"/>
          <w:lang w:val="kk-KZ"/>
        </w:rPr>
        <w:t>Зерттеу жоспарын әзірлеу,психодиагностикалық зерттеу әдістерін таңдау негіздемесі.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Мектеп алды топтың балаларында оқу барысындағы белгілі бір дағдылырдың қалыптасу деңгейін бағалау қажет(жалпы нұсқауға сәйкесжұмыс істеу мүмкүншілігі,үлгі бойынша өз бетімен іс-әрекет жасауы және бақылауды жүзуге асыруы,белгілі бір деңгейдегі жұмыс қабілетіні,сондай –ақ тапсырмаларды орындауға тоқтау ептілігі(іскерлігі) және келесі тапсырманы орындауға ауысу қаблеттігі.</w:t>
      </w:r>
    </w:p>
    <w:p w:rsidR="00B23CEC" w:rsidRPr="00604A1B" w:rsidRDefault="00B23CEC" w:rsidP="00B23CEC">
      <w:pPr>
        <w:spacing w:after="0"/>
        <w:rPr>
          <w:rFonts w:ascii="Times New Roman" w:hAnsi="Times New Roman"/>
          <w:sz w:val="28"/>
          <w:szCs w:val="28"/>
          <w:lang w:val="kk-KZ"/>
        </w:rPr>
      </w:pPr>
      <w:r w:rsidRPr="00604A1B">
        <w:rPr>
          <w:rFonts w:ascii="Times New Roman" w:hAnsi="Times New Roman"/>
          <w:b/>
          <w:sz w:val="28"/>
          <w:szCs w:val="28"/>
          <w:u w:val="single"/>
          <w:lang w:val="kk-KZ"/>
        </w:rPr>
        <w:t>1 топ деңгейі</w:t>
      </w:r>
      <w:r w:rsidRPr="00604A1B">
        <w:rPr>
          <w:rFonts w:ascii="Times New Roman" w:hAnsi="Times New Roman"/>
          <w:sz w:val="28"/>
          <w:szCs w:val="28"/>
          <w:u w:val="single"/>
          <w:lang w:val="kk-KZ"/>
        </w:rPr>
        <w:t xml:space="preserve"> :</w:t>
      </w:r>
      <w:r w:rsidRPr="00604A1B">
        <w:rPr>
          <w:rFonts w:ascii="Times New Roman" w:hAnsi="Times New Roman"/>
          <w:sz w:val="28"/>
          <w:szCs w:val="28"/>
          <w:lang w:val="kk-KZ"/>
        </w:rPr>
        <w:t xml:space="preserve">   Барлығы – 21 бала      Дайын – 13/ 62%     Шартты дайын- 7/33%        Төмен- 1/5%                                                        </w:t>
      </w:r>
    </w:p>
    <w:p w:rsidR="00B23CEC" w:rsidRPr="00604A1B" w:rsidRDefault="00B23CEC" w:rsidP="00B23CEC">
      <w:pPr>
        <w:spacing w:after="0" w:line="240" w:lineRule="auto"/>
        <w:rPr>
          <w:rFonts w:ascii="Times New Roman" w:hAnsi="Times New Roman"/>
          <w:b/>
          <w:sz w:val="28"/>
          <w:szCs w:val="28"/>
          <w:lang w:val="kk-KZ"/>
        </w:rPr>
      </w:pPr>
      <w:r w:rsidRPr="00604A1B">
        <w:rPr>
          <w:rFonts w:ascii="Times New Roman" w:hAnsi="Times New Roman"/>
          <w:b/>
          <w:sz w:val="28"/>
          <w:szCs w:val="28"/>
          <w:lang w:val="kk-KZ"/>
        </w:rPr>
        <w:t>№9 «Байтерек» мектеп алды топ</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Тәрбиеленушілердің білімін бағалау.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Мектеп алды топтардың психикалық педагогиқалық дайындығын тексеру.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Өткізілген орны  «Зерек» бөбекжайы</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 9 «Байтерек» мектепалды тобы қатысқан 13 бала</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lastRenderedPageBreak/>
        <w:t>Өткізген педагог –психолог: Алпеисова Г.А</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Балаларды тексеру үшін Керн –Йирасектің тесті «Балаларды мектепке оқуға дайындығын тексеру » бойынша өткізілді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Мақсаты: көру, есту, қабылдау, есте сақтау, зейні мен ойлау қабілеттерін, ұсақ қол матрикасын тексеру.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1.</w:t>
      </w:r>
      <w:r w:rsidRPr="00604A1B">
        <w:rPr>
          <w:rFonts w:ascii="Times New Roman" w:hAnsi="Times New Roman"/>
          <w:sz w:val="28"/>
          <w:szCs w:val="28"/>
          <w:u w:val="single"/>
          <w:lang w:val="kk-KZ"/>
        </w:rPr>
        <w:t>Зерттеу себебі</w:t>
      </w:r>
      <w:r w:rsidRPr="00604A1B">
        <w:rPr>
          <w:rFonts w:ascii="Times New Roman" w:hAnsi="Times New Roman"/>
          <w:sz w:val="28"/>
          <w:szCs w:val="28"/>
          <w:lang w:val="kk-KZ"/>
        </w:rPr>
        <w:t>:  Мектеп алды топтың балаларындағы психикалық процестердің даму деңгейінің  диагностикасы.</w:t>
      </w:r>
    </w:p>
    <w:p w:rsidR="00B23CEC" w:rsidRPr="00604A1B" w:rsidRDefault="00B23CEC" w:rsidP="00B23CEC">
      <w:pPr>
        <w:spacing w:after="0" w:line="240" w:lineRule="auto"/>
        <w:rPr>
          <w:rFonts w:ascii="Times New Roman" w:hAnsi="Times New Roman"/>
          <w:sz w:val="28"/>
          <w:szCs w:val="28"/>
          <w:u w:val="single"/>
          <w:lang w:val="kk-KZ"/>
        </w:rPr>
      </w:pPr>
      <w:r w:rsidRPr="00604A1B">
        <w:rPr>
          <w:rFonts w:ascii="Times New Roman" w:hAnsi="Times New Roman"/>
          <w:sz w:val="28"/>
          <w:szCs w:val="28"/>
          <w:lang w:val="kk-KZ"/>
        </w:rPr>
        <w:t xml:space="preserve">2. </w:t>
      </w:r>
      <w:r w:rsidRPr="00604A1B">
        <w:rPr>
          <w:rFonts w:ascii="Times New Roman" w:hAnsi="Times New Roman"/>
          <w:sz w:val="28"/>
          <w:szCs w:val="28"/>
          <w:u w:val="single"/>
          <w:lang w:val="kk-KZ"/>
        </w:rPr>
        <w:t>Зерттеу жоспарын әзірлеу,психодиагностикалық зерттеу әдістерін таңдау негіздемесі.</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Мектеп алды топтың балаларында оқу барысындағы белгілі бір дағдылырдың қалыптасу деңгейін бағалау қажет(жалпы нұсқауға сәйкес жұмыс істеу мүмкүншілігі,үлгі бойынша өз бетімен іс-әрекет жасауы және бақылауды жүзуге асыруы,белгілі бір деңгейдегі жұмыс қабілетіні,сондай –ақ тапсырмаларды орындауға тоқтау ептілігі(іскерлігі) және келесі тапсырманы орындауға ауысу қаблеттігі.</w:t>
      </w:r>
    </w:p>
    <w:p w:rsidR="00B23CEC" w:rsidRPr="00604A1B" w:rsidRDefault="00B23CEC" w:rsidP="00B23CEC">
      <w:pPr>
        <w:spacing w:after="0"/>
        <w:rPr>
          <w:rFonts w:ascii="Times New Roman" w:hAnsi="Times New Roman"/>
          <w:sz w:val="28"/>
          <w:szCs w:val="28"/>
          <w:lang w:val="kk-KZ"/>
        </w:rPr>
      </w:pPr>
      <w:r w:rsidRPr="00604A1B">
        <w:rPr>
          <w:rFonts w:ascii="Times New Roman" w:hAnsi="Times New Roman"/>
          <w:b/>
          <w:sz w:val="28"/>
          <w:szCs w:val="28"/>
          <w:u w:val="single"/>
          <w:lang w:val="kk-KZ"/>
        </w:rPr>
        <w:t>9 топ деңгейі</w:t>
      </w:r>
      <w:r w:rsidRPr="00604A1B">
        <w:rPr>
          <w:rFonts w:ascii="Times New Roman" w:hAnsi="Times New Roman"/>
          <w:sz w:val="28"/>
          <w:szCs w:val="28"/>
          <w:u w:val="single"/>
          <w:lang w:val="kk-KZ"/>
        </w:rPr>
        <w:t xml:space="preserve"> :</w:t>
      </w:r>
      <w:r w:rsidRPr="00604A1B">
        <w:rPr>
          <w:rFonts w:ascii="Times New Roman" w:hAnsi="Times New Roman"/>
          <w:sz w:val="28"/>
          <w:szCs w:val="28"/>
          <w:lang w:val="kk-KZ"/>
        </w:rPr>
        <w:t xml:space="preserve">   Барлығы – 14 бала      Дайын – 11/ 79%     Шартты дайын – 2/14%    Төмен-1/7%        </w:t>
      </w:r>
    </w:p>
    <w:p w:rsidR="00B23CEC" w:rsidRPr="00604A1B" w:rsidRDefault="00B23CEC" w:rsidP="00B23CEC">
      <w:pPr>
        <w:spacing w:after="0" w:line="240" w:lineRule="auto"/>
        <w:rPr>
          <w:rFonts w:ascii="Times New Roman" w:hAnsi="Times New Roman"/>
          <w:b/>
          <w:bCs/>
          <w:sz w:val="28"/>
          <w:szCs w:val="28"/>
          <w:lang w:val="kk-KZ" w:eastAsia="ru-RU"/>
        </w:rPr>
      </w:pPr>
      <w:r w:rsidRPr="00604A1B">
        <w:rPr>
          <w:rFonts w:ascii="Times New Roman" w:hAnsi="Times New Roman"/>
          <w:b/>
          <w:bCs/>
          <w:sz w:val="28"/>
          <w:szCs w:val="28"/>
          <w:lang w:val="kk-KZ" w:eastAsia="ru-RU"/>
        </w:rPr>
        <w:t>Балалардың мектепте оқуды бастауға дайындығының деңгейін бағалау мақсатында Керн Ийерасика әдісі бойынша</w:t>
      </w:r>
      <w:r w:rsidRPr="00604A1B">
        <w:rPr>
          <w:rFonts w:ascii="Times New Roman" w:hAnsi="Times New Roman"/>
          <w:b/>
          <w:sz w:val="28"/>
          <w:szCs w:val="28"/>
          <w:lang w:val="kk-KZ" w:eastAsia="ru-RU"/>
        </w:rPr>
        <w:t xml:space="preserve"> психолог маманы Алпеисова Гульзада Азаматқызы  </w:t>
      </w:r>
      <w:r w:rsidRPr="00604A1B">
        <w:rPr>
          <w:rFonts w:ascii="Times New Roman" w:hAnsi="Times New Roman"/>
          <w:b/>
          <w:bCs/>
          <w:sz w:val="28"/>
          <w:szCs w:val="28"/>
          <w:lang w:val="kk-KZ" w:eastAsia="ru-RU"/>
        </w:rPr>
        <w:t>психологиялық диагностика жүргізілді. Берілген тапсырмалар оқу үрдісіне қалыптасу деңгейін бағалайды:</w:t>
      </w:r>
    </w:p>
    <w:p w:rsidR="00B23CEC" w:rsidRPr="00604A1B" w:rsidRDefault="00B23CEC" w:rsidP="00B23CEC">
      <w:pPr>
        <w:spacing w:after="0" w:line="240" w:lineRule="auto"/>
        <w:ind w:firstLine="708"/>
        <w:rPr>
          <w:rFonts w:ascii="Times New Roman" w:hAnsi="Times New Roman"/>
          <w:bCs/>
          <w:sz w:val="28"/>
          <w:szCs w:val="28"/>
          <w:lang w:val="kk-KZ" w:eastAsia="ru-RU"/>
        </w:rPr>
      </w:pPr>
      <w:r w:rsidRPr="00604A1B">
        <w:rPr>
          <w:rFonts w:ascii="Times New Roman" w:hAnsi="Times New Roman"/>
          <w:bCs/>
          <w:sz w:val="28"/>
          <w:szCs w:val="28"/>
          <w:lang w:val="kk-KZ" w:eastAsia="ru-RU"/>
        </w:rPr>
        <w:t>№1 «Күншуақ», №9«Байтерек»</w:t>
      </w:r>
      <w:r w:rsidRPr="00604A1B">
        <w:rPr>
          <w:rFonts w:ascii="Times New Roman" w:hAnsi="Times New Roman"/>
          <w:b/>
          <w:sz w:val="28"/>
          <w:szCs w:val="28"/>
          <w:lang w:val="kk-KZ"/>
        </w:rPr>
        <w:t xml:space="preserve">, </w:t>
      </w:r>
      <w:r w:rsidRPr="00604A1B">
        <w:rPr>
          <w:rFonts w:ascii="Times New Roman" w:hAnsi="Times New Roman"/>
          <w:bCs/>
          <w:sz w:val="28"/>
          <w:szCs w:val="28"/>
          <w:lang w:val="kk-KZ"/>
        </w:rPr>
        <w:t>№ 12 Еркежан</w:t>
      </w:r>
      <w:r w:rsidRPr="00604A1B">
        <w:rPr>
          <w:rFonts w:ascii="Times New Roman" w:hAnsi="Times New Roman"/>
          <w:bCs/>
          <w:sz w:val="28"/>
          <w:szCs w:val="28"/>
          <w:lang w:val="kk-KZ" w:eastAsia="ru-RU"/>
        </w:rPr>
        <w:t xml:space="preserve"> топтарына баратын мектеп жасына дейінгі балаларды психологиялық тексеру мониторингі жүргізілді.</w:t>
      </w:r>
    </w:p>
    <w:p w:rsidR="00B23CEC" w:rsidRPr="00604A1B" w:rsidRDefault="00B23CEC" w:rsidP="00B23CEC">
      <w:pPr>
        <w:spacing w:after="0" w:line="240" w:lineRule="auto"/>
        <w:ind w:firstLine="708"/>
        <w:rPr>
          <w:rFonts w:ascii="Times New Roman" w:hAnsi="Times New Roman"/>
          <w:bCs/>
          <w:sz w:val="28"/>
          <w:szCs w:val="28"/>
          <w:lang w:val="kk-KZ" w:eastAsia="ru-RU"/>
        </w:rPr>
      </w:pPr>
      <w:r w:rsidRPr="00604A1B">
        <w:rPr>
          <w:rFonts w:ascii="Times New Roman" w:hAnsi="Times New Roman"/>
          <w:bCs/>
          <w:sz w:val="28"/>
          <w:szCs w:val="28"/>
          <w:lang w:val="kk-KZ" w:eastAsia="ru-RU"/>
        </w:rPr>
        <w:t>Мектепалды даярлыққа баратын балаларды психологиялық диагностикалау 2025 жылғы 23 сәуір</w:t>
      </w:r>
      <w:r w:rsidRPr="00604A1B">
        <w:rPr>
          <w:rFonts w:ascii="Times New Roman" w:hAnsi="Times New Roman"/>
          <w:sz w:val="28"/>
          <w:szCs w:val="28"/>
          <w:lang w:val="kk-KZ" w:eastAsia="ru-RU"/>
        </w:rPr>
        <w:t xml:space="preserve"> </w:t>
      </w:r>
      <w:r w:rsidRPr="00604A1B">
        <w:rPr>
          <w:rFonts w:ascii="Times New Roman" w:hAnsi="Times New Roman"/>
          <w:bCs/>
          <w:sz w:val="28"/>
          <w:szCs w:val="28"/>
          <w:lang w:val="kk-KZ" w:eastAsia="ru-RU"/>
        </w:rPr>
        <w:t>мен 02 мамыр аралығында жүргізілді.</w:t>
      </w:r>
    </w:p>
    <w:p w:rsidR="00B23CEC" w:rsidRPr="00604A1B" w:rsidRDefault="00B23CEC" w:rsidP="00B23CEC">
      <w:pPr>
        <w:spacing w:after="0" w:line="240" w:lineRule="auto"/>
        <w:ind w:firstLine="708"/>
        <w:rPr>
          <w:rFonts w:ascii="Times New Roman" w:hAnsi="Times New Roman"/>
          <w:bCs/>
          <w:sz w:val="28"/>
          <w:szCs w:val="28"/>
          <w:lang w:val="kk-KZ" w:eastAsia="ru-RU"/>
        </w:rPr>
      </w:pPr>
      <w:r w:rsidRPr="00604A1B">
        <w:rPr>
          <w:rFonts w:ascii="Times New Roman" w:hAnsi="Times New Roman"/>
          <w:bCs/>
          <w:sz w:val="28"/>
          <w:szCs w:val="28"/>
          <w:lang w:val="kk-KZ" w:eastAsia="ru-RU"/>
        </w:rPr>
        <w:t>Психологиялық тексеру "мектепке дайындықты анықтау әдістемесі" бойынша жүргізілді. Балалардың мектепте оқуды бастауға дайындығының деңгейін бағалау мақсатында Керн Ийерасика әдісі қолданылды. Бұл әдіс баланың жеке психологиялық сипаттамаларының кешенін диагностикалауға арналған, бұл оның қазіргі мектеп жағдайында оқуы мен дамуының сәттілігін қамтамасыз етеді.</w:t>
      </w:r>
    </w:p>
    <w:p w:rsidR="00B23CEC" w:rsidRPr="00604A1B" w:rsidRDefault="00B23CEC" w:rsidP="00B23CEC">
      <w:pPr>
        <w:spacing w:after="0" w:line="240" w:lineRule="auto"/>
        <w:rPr>
          <w:rFonts w:ascii="Times New Roman" w:hAnsi="Times New Roman"/>
          <w:bCs/>
          <w:sz w:val="28"/>
          <w:szCs w:val="28"/>
          <w:lang w:val="kk-KZ" w:eastAsia="ru-RU"/>
        </w:rPr>
      </w:pPr>
      <w:r w:rsidRPr="00604A1B">
        <w:rPr>
          <w:rFonts w:ascii="Times New Roman" w:hAnsi="Times New Roman"/>
          <w:bCs/>
          <w:sz w:val="28"/>
          <w:szCs w:val="28"/>
          <w:lang w:val="kk-KZ" w:eastAsia="ru-RU"/>
        </w:rPr>
        <w:t xml:space="preserve">Бұл диагноздың мақсаты баланың мектепке психологиялық және әлеуметтік дайындығының даму деңгейін анықтау болды. Балалармен 6 тапсырмадан тұратын тест өткізілді. 1 тапсырма: </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1. Адамның суретін салу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2. Сөйлемді көшіріп жазу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3. Нүктелерді қайталап салу</w:t>
      </w:r>
    </w:p>
    <w:p w:rsidR="00B23CEC" w:rsidRPr="00604A1B" w:rsidRDefault="00B23CEC" w:rsidP="00B23CEC">
      <w:pPr>
        <w:spacing w:after="0" w:line="240" w:lineRule="auto"/>
        <w:rPr>
          <w:rFonts w:ascii="Times New Roman" w:hAnsi="Times New Roman"/>
          <w:sz w:val="28"/>
          <w:szCs w:val="28"/>
          <w:lang w:val="kk-KZ"/>
        </w:rPr>
      </w:pPr>
      <w:r w:rsidRPr="00604A1B">
        <w:rPr>
          <w:rFonts w:ascii="Times New Roman" w:hAnsi="Times New Roman"/>
          <w:sz w:val="28"/>
          <w:szCs w:val="28"/>
          <w:lang w:val="kk-KZ"/>
        </w:rPr>
        <w:t>4. Сұрақ-жауап қою.</w:t>
      </w:r>
    </w:p>
    <w:p w:rsidR="00B23CEC" w:rsidRPr="00604A1B" w:rsidRDefault="00B23CEC" w:rsidP="00B23CEC">
      <w:pPr>
        <w:spacing w:after="0" w:line="240" w:lineRule="auto"/>
        <w:ind w:firstLine="708"/>
        <w:rPr>
          <w:rFonts w:ascii="Times New Roman" w:hAnsi="Times New Roman"/>
          <w:bCs/>
          <w:sz w:val="28"/>
          <w:szCs w:val="28"/>
          <w:lang w:val="kk-KZ" w:eastAsia="ru-RU"/>
        </w:rPr>
      </w:pPr>
      <w:r w:rsidRPr="00604A1B">
        <w:rPr>
          <w:rFonts w:ascii="Times New Roman" w:hAnsi="Times New Roman"/>
          <w:bCs/>
          <w:sz w:val="28"/>
          <w:szCs w:val="28"/>
          <w:lang w:val="kk-KZ" w:eastAsia="ru-RU"/>
        </w:rPr>
        <w:t>Нәтижелерді талдау кезінде қойылған 54 баланың 32 (60%) – психологиялық дайындықтың жоғары деңгейі, мектеп идеясы қалыптасқан, қарым-қатынас оң; 16 балада (30%) - психологиялық дайындықтың орташа деңгейі, 6 балада (10</w:t>
      </w:r>
      <w:r w:rsidRPr="00604A1B">
        <w:rPr>
          <w:rFonts w:ascii="Times New Roman" w:hAnsi="Times New Roman"/>
          <w:sz w:val="28"/>
          <w:szCs w:val="28"/>
          <w:lang w:val="kk-KZ"/>
        </w:rPr>
        <w:t>%</w:t>
      </w:r>
      <w:r w:rsidRPr="00604A1B">
        <w:rPr>
          <w:rFonts w:ascii="Times New Roman" w:hAnsi="Times New Roman"/>
          <w:bCs/>
          <w:sz w:val="28"/>
          <w:szCs w:val="28"/>
          <w:lang w:val="kk-KZ" w:eastAsia="ru-RU"/>
        </w:rPr>
        <w:t>)- психологиялық дайындықтың төмен деңгейі көрсетті.</w:t>
      </w:r>
    </w:p>
    <w:p w:rsidR="00B23CEC" w:rsidRPr="00604A1B" w:rsidRDefault="00B23CEC" w:rsidP="00B23CEC">
      <w:pPr>
        <w:spacing w:after="0" w:line="240" w:lineRule="auto"/>
        <w:ind w:firstLine="708"/>
        <w:rPr>
          <w:rFonts w:ascii="Times New Roman" w:hAnsi="Times New Roman"/>
          <w:bCs/>
          <w:sz w:val="28"/>
          <w:szCs w:val="28"/>
          <w:lang w:val="kk-KZ" w:eastAsia="ru-RU"/>
        </w:rPr>
      </w:pPr>
      <w:r w:rsidRPr="00604A1B">
        <w:rPr>
          <w:rFonts w:ascii="Times New Roman" w:hAnsi="Times New Roman"/>
          <w:bCs/>
          <w:sz w:val="28"/>
          <w:szCs w:val="28"/>
          <w:lang w:val="kk-KZ" w:eastAsia="ru-RU"/>
        </w:rPr>
        <w:t xml:space="preserve">Балалармен жоғары психикалық процестердің даму деңгейлерін анықтауға арналған диагностикалық әдістер жүргізілді: (есте сақтау, зейін, ойлау, қабылдау). Алынған нәтижелерге сәйкес, диагноз қойылған балалардың 60%-ында жоғары </w:t>
      </w:r>
      <w:r w:rsidRPr="00604A1B">
        <w:rPr>
          <w:rFonts w:ascii="Times New Roman" w:hAnsi="Times New Roman"/>
          <w:bCs/>
          <w:sz w:val="28"/>
          <w:szCs w:val="28"/>
          <w:lang w:val="kk-KZ" w:eastAsia="ru-RU"/>
        </w:rPr>
        <w:lastRenderedPageBreak/>
        <w:t xml:space="preserve">психикалық процестердің даму деңгейі жоғары: ойлаудың ауызша-логикалық түрі басым, операциялық компоненттер-ақыл-ой операциялары: талдау, синтез, жалпылау, жіктеу. </w:t>
      </w:r>
    </w:p>
    <w:p w:rsidR="00B23CEC" w:rsidRPr="00604A1B" w:rsidRDefault="00B23CEC" w:rsidP="00B23CEC">
      <w:pPr>
        <w:pStyle w:val="a3"/>
        <w:ind w:firstLine="708"/>
        <w:rPr>
          <w:rFonts w:ascii="Times New Roman" w:hAnsi="Times New Roman"/>
          <w:bCs/>
          <w:sz w:val="28"/>
          <w:szCs w:val="28"/>
          <w:lang w:val="kk-KZ"/>
        </w:rPr>
      </w:pPr>
      <w:r w:rsidRPr="00604A1B">
        <w:rPr>
          <w:rFonts w:ascii="Times New Roman" w:hAnsi="Times New Roman"/>
          <w:bCs/>
          <w:sz w:val="28"/>
          <w:szCs w:val="28"/>
          <w:lang w:val="kk-KZ"/>
        </w:rPr>
        <w:t>Түлектерді психологиялық-педагогикалық тексеру нәтижелерін талдау барлық білім беру процестері бойынша оң динамиканы көрсетті: ойлау, қабылдау, назар, қиял, есте сақтау. Балалар танымдық іс-әрекеттің дамуында жақсы нәтижелер көрсетті, яғни.балалар қоршаған әлем туралы жеткілікті білімге ие, негізгі ұғымдарды жинақтайды, жіктейді, үлгі бойынша жұмыс істей алады, балалар педагогтің ауызша нұсқауларына сәйкес жұмыста кейбір қиындықтарға тап болады.</w:t>
      </w:r>
    </w:p>
    <w:p w:rsidR="00B23CEC" w:rsidRPr="00604A1B" w:rsidRDefault="00B23CEC" w:rsidP="00B23CEC">
      <w:pPr>
        <w:spacing w:after="0" w:line="240" w:lineRule="auto"/>
        <w:ind w:firstLine="708"/>
        <w:rPr>
          <w:rFonts w:ascii="Times New Roman" w:hAnsi="Times New Roman"/>
          <w:bCs/>
          <w:sz w:val="28"/>
          <w:szCs w:val="28"/>
          <w:lang w:val="kk-KZ" w:eastAsia="ru-RU"/>
        </w:rPr>
      </w:pPr>
      <w:r w:rsidRPr="00604A1B">
        <w:rPr>
          <w:rFonts w:ascii="Times New Roman" w:hAnsi="Times New Roman"/>
          <w:bCs/>
          <w:sz w:val="28"/>
          <w:szCs w:val="28"/>
          <w:lang w:val="kk-KZ" w:eastAsia="ru-RU"/>
        </w:rPr>
        <w:t>Қабылдау ерекшеліктері: олар нысандарды таниды, пішіндер, түстер деп атайды. Зейіннің концентрациясы мен көлемі жас нормасынан сәл төмен, еріксіз назар басым болады, сондықтан шоғырлану қабілеті баланың орындалған жұмысына қаншалықты қызығушылық танытуымен тікелей байланысты.</w:t>
      </w:r>
    </w:p>
    <w:p w:rsidR="00B23CEC" w:rsidRPr="00604A1B" w:rsidRDefault="00B23CEC" w:rsidP="00B23CEC">
      <w:pPr>
        <w:spacing w:after="0" w:line="240" w:lineRule="auto"/>
        <w:ind w:firstLine="708"/>
        <w:rPr>
          <w:rFonts w:ascii="Times New Roman" w:hAnsi="Times New Roman"/>
          <w:bCs/>
          <w:sz w:val="28"/>
          <w:szCs w:val="28"/>
          <w:lang w:val="kk-KZ" w:eastAsia="ru-RU"/>
        </w:rPr>
      </w:pPr>
      <w:r w:rsidRPr="00604A1B">
        <w:rPr>
          <w:rFonts w:ascii="Times New Roman" w:hAnsi="Times New Roman"/>
          <w:bCs/>
          <w:sz w:val="28"/>
          <w:szCs w:val="28"/>
          <w:lang w:val="kk-KZ" w:eastAsia="ru-RU"/>
        </w:rPr>
        <w:t>Диагностиканың қорытынды қойылған балалардың 30% - ында психикалық процестердің дамуының орташа деңгейі бар: көлем, шоғырлану, жас нормасынан төмен назардың таралуы, ақпаратты есте сақтау және сұрақ-жауаптан қиналды.</w:t>
      </w:r>
    </w:p>
    <w:tbl>
      <w:tblPr>
        <w:tblW w:w="8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7"/>
        <w:gridCol w:w="1831"/>
        <w:gridCol w:w="1276"/>
        <w:gridCol w:w="1417"/>
        <w:gridCol w:w="993"/>
        <w:gridCol w:w="1275"/>
        <w:gridCol w:w="993"/>
      </w:tblGrid>
      <w:tr w:rsidR="00B23CEC" w:rsidRPr="00604A1B" w:rsidTr="00B23CEC">
        <w:trPr>
          <w:trHeight w:val="318"/>
          <w:jc w:val="center"/>
        </w:trPr>
        <w:tc>
          <w:tcPr>
            <w:tcW w:w="517" w:type="dxa"/>
            <w:vMerge w:val="restart"/>
            <w:hideMark/>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rPr>
              <w:t xml:space="preserve">№ </w:t>
            </w:r>
          </w:p>
          <w:p w:rsidR="00B23CEC" w:rsidRPr="00604A1B" w:rsidRDefault="00B23CEC" w:rsidP="0049489F">
            <w:pPr>
              <w:spacing w:after="0"/>
              <w:jc w:val="both"/>
              <w:rPr>
                <w:rFonts w:ascii="Times New Roman" w:hAnsi="Times New Roman"/>
                <w:bCs/>
                <w:color w:val="FF0000"/>
                <w:sz w:val="28"/>
                <w:szCs w:val="28"/>
                <w:lang w:val="kk-KZ"/>
              </w:rPr>
            </w:pPr>
          </w:p>
        </w:tc>
        <w:tc>
          <w:tcPr>
            <w:tcW w:w="1831" w:type="dxa"/>
            <w:vMerge w:val="restart"/>
            <w:hideMark/>
          </w:tcPr>
          <w:p w:rsidR="00B23CEC" w:rsidRPr="00604A1B" w:rsidRDefault="00B23CEC" w:rsidP="0049489F">
            <w:pPr>
              <w:spacing w:after="0"/>
              <w:jc w:val="both"/>
              <w:rPr>
                <w:rFonts w:ascii="Times New Roman" w:hAnsi="Times New Roman"/>
                <w:b/>
                <w:bCs/>
                <w:color w:val="FF0000"/>
                <w:sz w:val="28"/>
                <w:szCs w:val="28"/>
              </w:rPr>
            </w:pPr>
            <w:r w:rsidRPr="00604A1B">
              <w:rPr>
                <w:rFonts w:ascii="Times New Roman" w:hAnsi="Times New Roman"/>
                <w:b/>
                <w:bCs/>
                <w:sz w:val="28"/>
                <w:szCs w:val="28"/>
                <w:lang w:val="kk-KZ"/>
              </w:rPr>
              <w:t>Мектепалды даярлық тобы</w:t>
            </w:r>
          </w:p>
        </w:tc>
        <w:tc>
          <w:tcPr>
            <w:tcW w:w="1276" w:type="dxa"/>
            <w:vMerge w:val="restart"/>
            <w:hideMark/>
          </w:tcPr>
          <w:p w:rsidR="00B23CEC" w:rsidRPr="00604A1B" w:rsidRDefault="00B23CEC" w:rsidP="0049489F">
            <w:pPr>
              <w:spacing w:after="0"/>
              <w:jc w:val="both"/>
              <w:rPr>
                <w:rFonts w:ascii="Times New Roman" w:hAnsi="Times New Roman"/>
                <w:b/>
                <w:bCs/>
                <w:color w:val="FF0000"/>
                <w:sz w:val="28"/>
                <w:szCs w:val="28"/>
              </w:rPr>
            </w:pPr>
            <w:r w:rsidRPr="00604A1B">
              <w:rPr>
                <w:rFonts w:ascii="Times New Roman" w:hAnsi="Times New Roman"/>
                <w:b/>
                <w:bCs/>
                <w:sz w:val="28"/>
                <w:szCs w:val="28"/>
                <w:lang w:val="kk-KZ"/>
              </w:rPr>
              <w:t>Топтағы бала саны</w:t>
            </w:r>
          </w:p>
        </w:tc>
        <w:tc>
          <w:tcPr>
            <w:tcW w:w="1417" w:type="dxa"/>
            <w:vMerge w:val="restart"/>
            <w:hideMark/>
          </w:tcPr>
          <w:p w:rsidR="00B23CEC" w:rsidRPr="00604A1B" w:rsidRDefault="00B23CEC" w:rsidP="0049489F">
            <w:pPr>
              <w:spacing w:after="0"/>
              <w:jc w:val="both"/>
              <w:rPr>
                <w:rFonts w:ascii="Times New Roman" w:hAnsi="Times New Roman"/>
                <w:b/>
                <w:bCs/>
                <w:color w:val="FF0000"/>
                <w:sz w:val="28"/>
                <w:szCs w:val="28"/>
              </w:rPr>
            </w:pPr>
            <w:r w:rsidRPr="00604A1B">
              <w:rPr>
                <w:rFonts w:ascii="Times New Roman" w:hAnsi="Times New Roman"/>
                <w:b/>
                <w:bCs/>
                <w:sz w:val="28"/>
                <w:szCs w:val="28"/>
                <w:lang w:val="kk-KZ"/>
              </w:rPr>
              <w:t>Зерттелген бала</w:t>
            </w:r>
            <w:r w:rsidRPr="00604A1B">
              <w:rPr>
                <w:rFonts w:ascii="Times New Roman" w:hAnsi="Times New Roman"/>
                <w:b/>
                <w:bCs/>
                <w:sz w:val="28"/>
                <w:szCs w:val="28"/>
              </w:rPr>
              <w:t xml:space="preserve"> саны</w:t>
            </w:r>
          </w:p>
        </w:tc>
        <w:tc>
          <w:tcPr>
            <w:tcW w:w="3261" w:type="dxa"/>
            <w:gridSpan w:val="3"/>
            <w:hideMark/>
          </w:tcPr>
          <w:p w:rsidR="00B23CEC" w:rsidRPr="00604A1B" w:rsidRDefault="00B23CEC" w:rsidP="0049489F">
            <w:pPr>
              <w:spacing w:after="0"/>
              <w:jc w:val="center"/>
              <w:rPr>
                <w:rFonts w:ascii="Times New Roman" w:hAnsi="Times New Roman"/>
                <w:b/>
                <w:bCs/>
                <w:sz w:val="28"/>
                <w:szCs w:val="28"/>
                <w:lang w:val="kk-KZ"/>
              </w:rPr>
            </w:pPr>
            <w:r w:rsidRPr="00604A1B">
              <w:rPr>
                <w:rFonts w:ascii="Times New Roman" w:hAnsi="Times New Roman"/>
                <w:b/>
                <w:bCs/>
                <w:sz w:val="28"/>
                <w:szCs w:val="28"/>
                <w:lang w:val="kk-KZ"/>
              </w:rPr>
              <w:t>Деңгей</w:t>
            </w:r>
          </w:p>
        </w:tc>
      </w:tr>
      <w:tr w:rsidR="00B23CEC" w:rsidRPr="00604A1B" w:rsidTr="00B23CEC">
        <w:trPr>
          <w:trHeight w:val="127"/>
          <w:jc w:val="center"/>
        </w:trPr>
        <w:tc>
          <w:tcPr>
            <w:tcW w:w="517" w:type="dxa"/>
            <w:vMerge/>
            <w:vAlign w:val="center"/>
            <w:hideMark/>
          </w:tcPr>
          <w:p w:rsidR="00B23CEC" w:rsidRPr="00604A1B" w:rsidRDefault="00B23CEC" w:rsidP="0049489F">
            <w:pPr>
              <w:spacing w:after="0" w:line="240" w:lineRule="auto"/>
              <w:rPr>
                <w:rFonts w:ascii="Times New Roman" w:hAnsi="Times New Roman"/>
                <w:bCs/>
                <w:color w:val="FF0000"/>
                <w:sz w:val="28"/>
                <w:szCs w:val="28"/>
                <w:lang w:eastAsia="ru-RU"/>
              </w:rPr>
            </w:pPr>
          </w:p>
        </w:tc>
        <w:tc>
          <w:tcPr>
            <w:tcW w:w="1831" w:type="dxa"/>
            <w:vMerge/>
            <w:vAlign w:val="center"/>
            <w:hideMark/>
          </w:tcPr>
          <w:p w:rsidR="00B23CEC" w:rsidRPr="00604A1B" w:rsidRDefault="00B23CEC" w:rsidP="0049489F">
            <w:pPr>
              <w:spacing w:after="0" w:line="240" w:lineRule="auto"/>
              <w:rPr>
                <w:rFonts w:ascii="Times New Roman" w:hAnsi="Times New Roman"/>
                <w:bCs/>
                <w:color w:val="FF0000"/>
                <w:sz w:val="28"/>
                <w:szCs w:val="28"/>
                <w:lang w:eastAsia="ru-RU"/>
              </w:rPr>
            </w:pPr>
          </w:p>
        </w:tc>
        <w:tc>
          <w:tcPr>
            <w:tcW w:w="1276" w:type="dxa"/>
            <w:vMerge/>
            <w:vAlign w:val="center"/>
            <w:hideMark/>
          </w:tcPr>
          <w:p w:rsidR="00B23CEC" w:rsidRPr="00604A1B" w:rsidRDefault="00B23CEC" w:rsidP="0049489F">
            <w:pPr>
              <w:spacing w:after="0" w:line="240" w:lineRule="auto"/>
              <w:rPr>
                <w:rFonts w:ascii="Times New Roman" w:hAnsi="Times New Roman"/>
                <w:bCs/>
                <w:color w:val="FF0000"/>
                <w:sz w:val="28"/>
                <w:szCs w:val="28"/>
                <w:lang w:eastAsia="ru-RU"/>
              </w:rPr>
            </w:pPr>
          </w:p>
        </w:tc>
        <w:tc>
          <w:tcPr>
            <w:tcW w:w="1417" w:type="dxa"/>
            <w:vMerge/>
            <w:vAlign w:val="center"/>
            <w:hideMark/>
          </w:tcPr>
          <w:p w:rsidR="00B23CEC" w:rsidRPr="00604A1B" w:rsidRDefault="00B23CEC" w:rsidP="0049489F">
            <w:pPr>
              <w:spacing w:after="0" w:line="240" w:lineRule="auto"/>
              <w:rPr>
                <w:rFonts w:ascii="Times New Roman" w:hAnsi="Times New Roman"/>
                <w:bCs/>
                <w:color w:val="FF0000"/>
                <w:sz w:val="28"/>
                <w:szCs w:val="28"/>
                <w:lang w:eastAsia="ru-RU"/>
              </w:rPr>
            </w:pPr>
          </w:p>
        </w:tc>
        <w:tc>
          <w:tcPr>
            <w:tcW w:w="993" w:type="dxa"/>
            <w:hideMark/>
          </w:tcPr>
          <w:p w:rsidR="00B23CEC" w:rsidRPr="00604A1B" w:rsidRDefault="00B23CEC" w:rsidP="0049489F">
            <w:pPr>
              <w:spacing w:after="0"/>
              <w:jc w:val="both"/>
              <w:rPr>
                <w:rFonts w:ascii="Times New Roman" w:hAnsi="Times New Roman"/>
                <w:b/>
                <w:bCs/>
                <w:sz w:val="28"/>
                <w:szCs w:val="28"/>
                <w:lang w:val="kk-KZ"/>
              </w:rPr>
            </w:pPr>
            <w:r w:rsidRPr="00604A1B">
              <w:rPr>
                <w:rFonts w:ascii="Times New Roman" w:hAnsi="Times New Roman"/>
                <w:b/>
                <w:bCs/>
                <w:sz w:val="28"/>
                <w:szCs w:val="28"/>
                <w:lang w:val="kk-KZ"/>
              </w:rPr>
              <w:t>Дайын</w:t>
            </w:r>
          </w:p>
        </w:tc>
        <w:tc>
          <w:tcPr>
            <w:tcW w:w="1275" w:type="dxa"/>
            <w:hideMark/>
          </w:tcPr>
          <w:p w:rsidR="00B23CEC" w:rsidRPr="00604A1B" w:rsidRDefault="00B23CEC" w:rsidP="0049489F">
            <w:pPr>
              <w:spacing w:after="0"/>
              <w:jc w:val="both"/>
              <w:rPr>
                <w:rFonts w:ascii="Times New Roman" w:hAnsi="Times New Roman"/>
                <w:b/>
                <w:bCs/>
                <w:sz w:val="28"/>
                <w:szCs w:val="28"/>
                <w:lang w:val="kk-KZ"/>
              </w:rPr>
            </w:pPr>
            <w:r w:rsidRPr="00604A1B">
              <w:rPr>
                <w:rFonts w:ascii="Times New Roman" w:hAnsi="Times New Roman"/>
                <w:b/>
                <w:bCs/>
                <w:sz w:val="28"/>
                <w:szCs w:val="28"/>
                <w:lang w:val="kk-KZ"/>
              </w:rPr>
              <w:t>Шартты дайын</w:t>
            </w:r>
          </w:p>
        </w:tc>
        <w:tc>
          <w:tcPr>
            <w:tcW w:w="993" w:type="dxa"/>
          </w:tcPr>
          <w:p w:rsidR="00B23CEC" w:rsidRPr="00604A1B" w:rsidRDefault="00B23CEC" w:rsidP="0049489F">
            <w:pPr>
              <w:spacing w:after="0"/>
              <w:jc w:val="both"/>
              <w:rPr>
                <w:rFonts w:ascii="Times New Roman" w:hAnsi="Times New Roman"/>
                <w:b/>
                <w:bCs/>
                <w:sz w:val="28"/>
                <w:szCs w:val="28"/>
                <w:lang w:val="kk-KZ"/>
              </w:rPr>
            </w:pPr>
            <w:r w:rsidRPr="00604A1B">
              <w:rPr>
                <w:rFonts w:ascii="Times New Roman" w:hAnsi="Times New Roman"/>
                <w:b/>
                <w:bCs/>
                <w:sz w:val="28"/>
                <w:szCs w:val="28"/>
                <w:lang w:val="kk-KZ"/>
              </w:rPr>
              <w:t>Төмен</w:t>
            </w:r>
          </w:p>
        </w:tc>
      </w:tr>
      <w:tr w:rsidR="00B23CEC" w:rsidRPr="00604A1B" w:rsidTr="00B23CEC">
        <w:trPr>
          <w:trHeight w:val="292"/>
          <w:jc w:val="center"/>
        </w:trPr>
        <w:tc>
          <w:tcPr>
            <w:tcW w:w="517" w:type="dxa"/>
            <w:hideMark/>
          </w:tcPr>
          <w:p w:rsidR="00B23CEC" w:rsidRPr="00604A1B" w:rsidRDefault="00B23CEC" w:rsidP="0049489F">
            <w:pPr>
              <w:spacing w:after="0"/>
              <w:jc w:val="both"/>
              <w:rPr>
                <w:rFonts w:ascii="Times New Roman" w:hAnsi="Times New Roman"/>
                <w:bCs/>
                <w:sz w:val="28"/>
                <w:szCs w:val="28"/>
              </w:rPr>
            </w:pPr>
            <w:r w:rsidRPr="00604A1B">
              <w:rPr>
                <w:rFonts w:ascii="Times New Roman" w:hAnsi="Times New Roman"/>
                <w:bCs/>
                <w:sz w:val="28"/>
                <w:szCs w:val="28"/>
              </w:rPr>
              <w:t>1.</w:t>
            </w:r>
          </w:p>
        </w:tc>
        <w:tc>
          <w:tcPr>
            <w:tcW w:w="1831" w:type="dxa"/>
            <w:hideMark/>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rPr>
              <w:t>№</w:t>
            </w:r>
            <w:r w:rsidRPr="00604A1B">
              <w:rPr>
                <w:rFonts w:ascii="Times New Roman" w:hAnsi="Times New Roman"/>
                <w:bCs/>
                <w:sz w:val="28"/>
                <w:szCs w:val="28"/>
                <w:lang w:val="kk-KZ"/>
              </w:rPr>
              <w:t>1 «Күншуақ»</w:t>
            </w:r>
          </w:p>
        </w:tc>
        <w:tc>
          <w:tcPr>
            <w:tcW w:w="1276" w:type="dxa"/>
            <w:hideMark/>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25</w:t>
            </w:r>
          </w:p>
        </w:tc>
        <w:tc>
          <w:tcPr>
            <w:tcW w:w="1417" w:type="dxa"/>
            <w:hideMark/>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21</w:t>
            </w:r>
          </w:p>
        </w:tc>
        <w:tc>
          <w:tcPr>
            <w:tcW w:w="993" w:type="dxa"/>
            <w:hideMark/>
          </w:tcPr>
          <w:p w:rsidR="00B23CEC" w:rsidRPr="00604A1B" w:rsidRDefault="00B23CEC" w:rsidP="0049489F">
            <w:pPr>
              <w:spacing w:after="0"/>
              <w:jc w:val="both"/>
              <w:rPr>
                <w:rFonts w:ascii="Times New Roman" w:hAnsi="Times New Roman"/>
                <w:sz w:val="28"/>
                <w:szCs w:val="28"/>
                <w:lang w:val="kk-KZ"/>
              </w:rPr>
            </w:pPr>
            <w:r w:rsidRPr="00604A1B">
              <w:rPr>
                <w:rFonts w:ascii="Times New Roman" w:hAnsi="Times New Roman"/>
                <w:sz w:val="28"/>
                <w:szCs w:val="28"/>
                <w:lang w:val="kk-KZ"/>
              </w:rPr>
              <w:t>13- 62%</w:t>
            </w:r>
          </w:p>
        </w:tc>
        <w:tc>
          <w:tcPr>
            <w:tcW w:w="1275" w:type="dxa"/>
          </w:tcPr>
          <w:p w:rsidR="00B23CEC" w:rsidRPr="00604A1B" w:rsidRDefault="00B23CEC" w:rsidP="0049489F">
            <w:pPr>
              <w:spacing w:after="0"/>
              <w:jc w:val="both"/>
              <w:rPr>
                <w:rFonts w:ascii="Calibri" w:hAnsi="Calibri"/>
                <w:sz w:val="28"/>
                <w:szCs w:val="28"/>
                <w:lang w:val="kk-KZ" w:eastAsia="ru-RU"/>
              </w:rPr>
            </w:pPr>
            <w:r w:rsidRPr="00604A1B">
              <w:rPr>
                <w:rFonts w:ascii="Calibri" w:hAnsi="Calibri"/>
                <w:sz w:val="28"/>
                <w:szCs w:val="28"/>
                <w:lang w:val="kk-KZ" w:eastAsia="ru-RU"/>
              </w:rPr>
              <w:t>7/33</w:t>
            </w:r>
            <w:r w:rsidRPr="00604A1B">
              <w:rPr>
                <w:rFonts w:ascii="Times New Roman" w:hAnsi="Times New Roman"/>
                <w:sz w:val="28"/>
                <w:szCs w:val="28"/>
                <w:lang w:val="kk-KZ"/>
              </w:rPr>
              <w:t>%</w:t>
            </w:r>
          </w:p>
        </w:tc>
        <w:tc>
          <w:tcPr>
            <w:tcW w:w="993" w:type="dxa"/>
          </w:tcPr>
          <w:p w:rsidR="00B23CEC" w:rsidRPr="00604A1B" w:rsidRDefault="00B23CEC" w:rsidP="0049489F">
            <w:pPr>
              <w:spacing w:after="0"/>
              <w:jc w:val="both"/>
              <w:rPr>
                <w:rFonts w:ascii="Calibri" w:hAnsi="Calibri"/>
                <w:sz w:val="28"/>
                <w:szCs w:val="28"/>
                <w:lang w:val="kk-KZ" w:eastAsia="ru-RU"/>
              </w:rPr>
            </w:pPr>
            <w:r w:rsidRPr="00604A1B">
              <w:rPr>
                <w:rFonts w:ascii="Calibri" w:hAnsi="Calibri"/>
                <w:sz w:val="28"/>
                <w:szCs w:val="28"/>
                <w:lang w:val="kk-KZ" w:eastAsia="ru-RU"/>
              </w:rPr>
              <w:t>1/5</w:t>
            </w:r>
            <w:r w:rsidRPr="00604A1B">
              <w:rPr>
                <w:rFonts w:ascii="Times New Roman" w:hAnsi="Times New Roman"/>
                <w:sz w:val="28"/>
                <w:szCs w:val="28"/>
                <w:lang w:val="kk-KZ"/>
              </w:rPr>
              <w:t>%</w:t>
            </w:r>
          </w:p>
        </w:tc>
      </w:tr>
      <w:tr w:rsidR="00B23CEC" w:rsidRPr="00604A1B" w:rsidTr="00B23CEC">
        <w:trPr>
          <w:trHeight w:val="406"/>
          <w:jc w:val="center"/>
        </w:trPr>
        <w:tc>
          <w:tcPr>
            <w:tcW w:w="517" w:type="dxa"/>
            <w:tcBorders>
              <w:top w:val="single" w:sz="4" w:space="0" w:color="auto"/>
            </w:tcBorders>
          </w:tcPr>
          <w:p w:rsidR="00B23CEC" w:rsidRPr="00604A1B" w:rsidRDefault="00B23CEC" w:rsidP="0049489F">
            <w:pPr>
              <w:spacing w:after="0"/>
              <w:jc w:val="both"/>
              <w:rPr>
                <w:rFonts w:ascii="Times New Roman" w:hAnsi="Times New Roman"/>
                <w:bCs/>
                <w:sz w:val="28"/>
                <w:szCs w:val="28"/>
              </w:rPr>
            </w:pPr>
            <w:r w:rsidRPr="00604A1B">
              <w:rPr>
                <w:rFonts w:ascii="Times New Roman" w:hAnsi="Times New Roman"/>
                <w:bCs/>
                <w:sz w:val="28"/>
                <w:szCs w:val="28"/>
                <w:lang w:val="kk-KZ"/>
              </w:rPr>
              <w:t>2</w:t>
            </w:r>
            <w:r w:rsidRPr="00604A1B">
              <w:rPr>
                <w:rFonts w:ascii="Times New Roman" w:hAnsi="Times New Roman"/>
                <w:bCs/>
                <w:sz w:val="28"/>
                <w:szCs w:val="28"/>
              </w:rPr>
              <w:t>.</w:t>
            </w:r>
          </w:p>
        </w:tc>
        <w:tc>
          <w:tcPr>
            <w:tcW w:w="1831" w:type="dxa"/>
            <w:tcBorders>
              <w:top w:val="single" w:sz="4" w:space="0" w:color="auto"/>
            </w:tcBorders>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rPr>
              <w:t>№</w:t>
            </w:r>
            <w:r w:rsidRPr="00604A1B">
              <w:rPr>
                <w:rFonts w:ascii="Times New Roman" w:hAnsi="Times New Roman"/>
                <w:bCs/>
                <w:sz w:val="28"/>
                <w:szCs w:val="28"/>
                <w:lang w:val="kk-KZ"/>
              </w:rPr>
              <w:t>9 «Байтерек»</w:t>
            </w:r>
          </w:p>
        </w:tc>
        <w:tc>
          <w:tcPr>
            <w:tcW w:w="1276" w:type="dxa"/>
            <w:tcBorders>
              <w:top w:val="single" w:sz="4" w:space="0" w:color="auto"/>
            </w:tcBorders>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25</w:t>
            </w:r>
          </w:p>
        </w:tc>
        <w:tc>
          <w:tcPr>
            <w:tcW w:w="1417" w:type="dxa"/>
            <w:tcBorders>
              <w:top w:val="single" w:sz="4" w:space="0" w:color="auto"/>
            </w:tcBorders>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14</w:t>
            </w:r>
          </w:p>
        </w:tc>
        <w:tc>
          <w:tcPr>
            <w:tcW w:w="993" w:type="dxa"/>
            <w:tcBorders>
              <w:top w:val="single" w:sz="4" w:space="0" w:color="auto"/>
            </w:tcBorders>
          </w:tcPr>
          <w:p w:rsidR="00B23CEC" w:rsidRPr="00604A1B" w:rsidRDefault="00B23CEC" w:rsidP="0049489F">
            <w:pPr>
              <w:spacing w:after="0"/>
              <w:jc w:val="both"/>
              <w:rPr>
                <w:rFonts w:ascii="Times New Roman" w:hAnsi="Times New Roman"/>
                <w:sz w:val="28"/>
                <w:szCs w:val="28"/>
                <w:lang w:val="kk-KZ" w:eastAsia="ru-RU"/>
              </w:rPr>
            </w:pPr>
            <w:r w:rsidRPr="00604A1B">
              <w:rPr>
                <w:rFonts w:ascii="Times New Roman" w:hAnsi="Times New Roman"/>
                <w:sz w:val="28"/>
                <w:szCs w:val="28"/>
                <w:lang w:val="kk-KZ" w:eastAsia="ru-RU"/>
              </w:rPr>
              <w:t>11-79%</w:t>
            </w:r>
          </w:p>
        </w:tc>
        <w:tc>
          <w:tcPr>
            <w:tcW w:w="1275" w:type="dxa"/>
            <w:tcBorders>
              <w:top w:val="single" w:sz="4" w:space="0" w:color="auto"/>
            </w:tcBorders>
          </w:tcPr>
          <w:p w:rsidR="00B23CEC" w:rsidRPr="00604A1B" w:rsidRDefault="00B23CEC" w:rsidP="0049489F">
            <w:pPr>
              <w:spacing w:after="0"/>
              <w:jc w:val="both"/>
              <w:rPr>
                <w:rFonts w:ascii="Times New Roman" w:hAnsi="Times New Roman"/>
                <w:bCs/>
                <w:color w:val="FF0000"/>
                <w:sz w:val="28"/>
                <w:szCs w:val="28"/>
                <w:lang w:val="kk-KZ"/>
              </w:rPr>
            </w:pPr>
            <w:r w:rsidRPr="00604A1B">
              <w:rPr>
                <w:rFonts w:ascii="Times New Roman" w:hAnsi="Times New Roman"/>
                <w:sz w:val="28"/>
                <w:szCs w:val="28"/>
                <w:lang w:val="kk-KZ" w:eastAsia="ru-RU"/>
              </w:rPr>
              <w:t>2-14%</w:t>
            </w:r>
          </w:p>
        </w:tc>
        <w:tc>
          <w:tcPr>
            <w:tcW w:w="993" w:type="dxa"/>
            <w:tcBorders>
              <w:top w:val="single" w:sz="4" w:space="0" w:color="auto"/>
            </w:tcBorders>
          </w:tcPr>
          <w:p w:rsidR="00B23CEC" w:rsidRPr="00604A1B" w:rsidRDefault="00B23CEC" w:rsidP="0049489F">
            <w:pPr>
              <w:spacing w:after="0"/>
              <w:jc w:val="both"/>
              <w:rPr>
                <w:rFonts w:ascii="Times New Roman" w:hAnsi="Times New Roman"/>
                <w:sz w:val="28"/>
                <w:szCs w:val="28"/>
                <w:lang w:val="kk-KZ" w:eastAsia="ru-RU"/>
              </w:rPr>
            </w:pPr>
            <w:r w:rsidRPr="00604A1B">
              <w:rPr>
                <w:rFonts w:ascii="Times New Roman" w:hAnsi="Times New Roman"/>
                <w:sz w:val="28"/>
                <w:szCs w:val="28"/>
                <w:lang w:val="kk-KZ" w:eastAsia="ru-RU"/>
              </w:rPr>
              <w:t>1/7</w:t>
            </w:r>
            <w:r w:rsidRPr="00604A1B">
              <w:rPr>
                <w:rFonts w:ascii="Times New Roman" w:hAnsi="Times New Roman"/>
                <w:sz w:val="28"/>
                <w:szCs w:val="28"/>
                <w:lang w:val="kk-KZ"/>
              </w:rPr>
              <w:t>%</w:t>
            </w:r>
          </w:p>
        </w:tc>
      </w:tr>
      <w:tr w:rsidR="00B23CEC" w:rsidRPr="00604A1B" w:rsidTr="00B23CEC">
        <w:trPr>
          <w:trHeight w:val="406"/>
          <w:jc w:val="center"/>
        </w:trPr>
        <w:tc>
          <w:tcPr>
            <w:tcW w:w="517" w:type="dxa"/>
            <w:tcBorders>
              <w:top w:val="single" w:sz="4" w:space="0" w:color="auto"/>
            </w:tcBorders>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3.</w:t>
            </w:r>
          </w:p>
        </w:tc>
        <w:tc>
          <w:tcPr>
            <w:tcW w:w="1831" w:type="dxa"/>
            <w:tcBorders>
              <w:top w:val="single" w:sz="4" w:space="0" w:color="auto"/>
            </w:tcBorders>
          </w:tcPr>
          <w:p w:rsidR="00B23CEC" w:rsidRPr="00604A1B" w:rsidRDefault="00B23CEC" w:rsidP="0049489F">
            <w:pPr>
              <w:spacing w:after="0"/>
              <w:jc w:val="both"/>
              <w:rPr>
                <w:rFonts w:ascii="Times New Roman" w:hAnsi="Times New Roman"/>
                <w:bCs/>
                <w:sz w:val="28"/>
                <w:szCs w:val="28"/>
              </w:rPr>
            </w:pPr>
            <w:r w:rsidRPr="00604A1B">
              <w:rPr>
                <w:rFonts w:ascii="Times New Roman" w:hAnsi="Times New Roman"/>
                <w:bCs/>
                <w:sz w:val="28"/>
                <w:szCs w:val="28"/>
              </w:rPr>
              <w:t>№</w:t>
            </w:r>
            <w:r w:rsidRPr="00604A1B">
              <w:rPr>
                <w:rFonts w:ascii="Times New Roman" w:hAnsi="Times New Roman"/>
                <w:bCs/>
                <w:sz w:val="28"/>
                <w:szCs w:val="28"/>
                <w:lang w:val="kk-KZ"/>
              </w:rPr>
              <w:t>12 «Еркежан»</w:t>
            </w:r>
          </w:p>
        </w:tc>
        <w:tc>
          <w:tcPr>
            <w:tcW w:w="1276" w:type="dxa"/>
            <w:tcBorders>
              <w:top w:val="single" w:sz="4" w:space="0" w:color="auto"/>
            </w:tcBorders>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25</w:t>
            </w:r>
          </w:p>
        </w:tc>
        <w:tc>
          <w:tcPr>
            <w:tcW w:w="1417" w:type="dxa"/>
            <w:tcBorders>
              <w:top w:val="single" w:sz="4" w:space="0" w:color="auto"/>
            </w:tcBorders>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19</w:t>
            </w:r>
          </w:p>
        </w:tc>
        <w:tc>
          <w:tcPr>
            <w:tcW w:w="993" w:type="dxa"/>
            <w:tcBorders>
              <w:top w:val="single" w:sz="4" w:space="0" w:color="auto"/>
            </w:tcBorders>
          </w:tcPr>
          <w:p w:rsidR="00B23CEC" w:rsidRPr="00604A1B" w:rsidRDefault="00B23CEC" w:rsidP="0049489F">
            <w:pPr>
              <w:spacing w:after="0"/>
              <w:jc w:val="both"/>
              <w:rPr>
                <w:rFonts w:ascii="Times New Roman" w:hAnsi="Times New Roman"/>
                <w:sz w:val="28"/>
                <w:szCs w:val="28"/>
                <w:lang w:val="kk-KZ" w:eastAsia="ru-RU"/>
              </w:rPr>
            </w:pPr>
            <w:r w:rsidRPr="00604A1B">
              <w:rPr>
                <w:rFonts w:ascii="Times New Roman" w:hAnsi="Times New Roman"/>
                <w:sz w:val="28"/>
                <w:szCs w:val="28"/>
                <w:lang w:val="kk-KZ" w:eastAsia="ru-RU"/>
              </w:rPr>
              <w:t>8-42%</w:t>
            </w:r>
          </w:p>
        </w:tc>
        <w:tc>
          <w:tcPr>
            <w:tcW w:w="1275" w:type="dxa"/>
            <w:tcBorders>
              <w:top w:val="single" w:sz="4" w:space="0" w:color="auto"/>
            </w:tcBorders>
          </w:tcPr>
          <w:p w:rsidR="00B23CEC" w:rsidRPr="00604A1B" w:rsidRDefault="00B23CEC" w:rsidP="0049489F">
            <w:pPr>
              <w:spacing w:after="0"/>
              <w:jc w:val="both"/>
              <w:rPr>
                <w:rFonts w:ascii="Times New Roman" w:hAnsi="Times New Roman"/>
                <w:sz w:val="28"/>
                <w:szCs w:val="28"/>
                <w:lang w:val="kk-KZ"/>
              </w:rPr>
            </w:pPr>
            <w:r w:rsidRPr="00604A1B">
              <w:rPr>
                <w:rFonts w:ascii="Times New Roman" w:hAnsi="Times New Roman"/>
                <w:sz w:val="28"/>
                <w:szCs w:val="28"/>
                <w:lang w:val="kk-KZ" w:eastAsia="ru-RU"/>
              </w:rPr>
              <w:t>7-37%</w:t>
            </w:r>
          </w:p>
        </w:tc>
        <w:tc>
          <w:tcPr>
            <w:tcW w:w="993" w:type="dxa"/>
            <w:tcBorders>
              <w:top w:val="single" w:sz="4" w:space="0" w:color="auto"/>
            </w:tcBorders>
          </w:tcPr>
          <w:p w:rsidR="00B23CEC" w:rsidRPr="00604A1B" w:rsidRDefault="00B23CEC" w:rsidP="0049489F">
            <w:pPr>
              <w:spacing w:after="0"/>
              <w:jc w:val="both"/>
              <w:rPr>
                <w:rFonts w:ascii="Times New Roman" w:hAnsi="Times New Roman"/>
                <w:sz w:val="28"/>
                <w:szCs w:val="28"/>
                <w:lang w:val="kk-KZ" w:eastAsia="ru-RU"/>
              </w:rPr>
            </w:pPr>
            <w:r w:rsidRPr="00604A1B">
              <w:rPr>
                <w:rFonts w:ascii="Times New Roman" w:hAnsi="Times New Roman"/>
                <w:sz w:val="28"/>
                <w:szCs w:val="28"/>
                <w:lang w:val="kk-KZ" w:eastAsia="ru-RU"/>
              </w:rPr>
              <w:t>4/21</w:t>
            </w:r>
            <w:r w:rsidRPr="00604A1B">
              <w:rPr>
                <w:rFonts w:ascii="Times New Roman" w:hAnsi="Times New Roman"/>
                <w:sz w:val="28"/>
                <w:szCs w:val="28"/>
                <w:lang w:val="kk-KZ"/>
              </w:rPr>
              <w:t>%</w:t>
            </w:r>
          </w:p>
        </w:tc>
      </w:tr>
      <w:tr w:rsidR="00B23CEC" w:rsidRPr="00604A1B" w:rsidTr="00B23CEC">
        <w:trPr>
          <w:trHeight w:val="369"/>
          <w:jc w:val="center"/>
        </w:trPr>
        <w:tc>
          <w:tcPr>
            <w:tcW w:w="2348" w:type="dxa"/>
            <w:gridSpan w:val="2"/>
            <w:hideMark/>
          </w:tcPr>
          <w:p w:rsidR="00B23CEC" w:rsidRPr="00604A1B" w:rsidRDefault="00B23CEC" w:rsidP="0049489F">
            <w:pPr>
              <w:spacing w:after="0"/>
              <w:jc w:val="both"/>
              <w:rPr>
                <w:rFonts w:ascii="Times New Roman" w:hAnsi="Times New Roman"/>
                <w:b/>
                <w:bCs/>
                <w:sz w:val="28"/>
                <w:szCs w:val="28"/>
              </w:rPr>
            </w:pPr>
            <w:r w:rsidRPr="00604A1B">
              <w:rPr>
                <w:rFonts w:ascii="Times New Roman" w:hAnsi="Times New Roman"/>
                <w:b/>
                <w:sz w:val="28"/>
                <w:szCs w:val="28"/>
                <w:lang w:val="kk-KZ"/>
              </w:rPr>
              <w:t>Барлығы</w:t>
            </w:r>
            <w:r w:rsidRPr="00604A1B">
              <w:rPr>
                <w:rFonts w:ascii="Times New Roman" w:hAnsi="Times New Roman"/>
                <w:b/>
                <w:sz w:val="28"/>
                <w:szCs w:val="28"/>
              </w:rPr>
              <w:t>:</w:t>
            </w:r>
          </w:p>
        </w:tc>
        <w:tc>
          <w:tcPr>
            <w:tcW w:w="1276" w:type="dxa"/>
            <w:hideMark/>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75</w:t>
            </w:r>
          </w:p>
        </w:tc>
        <w:tc>
          <w:tcPr>
            <w:tcW w:w="1417" w:type="dxa"/>
            <w:hideMark/>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54</w:t>
            </w:r>
          </w:p>
        </w:tc>
        <w:tc>
          <w:tcPr>
            <w:tcW w:w="993" w:type="dxa"/>
            <w:hideMark/>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32/60</w:t>
            </w:r>
            <w:r w:rsidRPr="00604A1B">
              <w:rPr>
                <w:rFonts w:ascii="Times New Roman" w:hAnsi="Times New Roman"/>
                <w:bCs/>
                <w:sz w:val="28"/>
                <w:szCs w:val="28"/>
              </w:rPr>
              <w:t>%</w:t>
            </w:r>
          </w:p>
        </w:tc>
        <w:tc>
          <w:tcPr>
            <w:tcW w:w="1275" w:type="dxa"/>
          </w:tcPr>
          <w:p w:rsidR="00B23CEC" w:rsidRPr="00604A1B" w:rsidRDefault="00B23CEC" w:rsidP="0049489F">
            <w:pPr>
              <w:spacing w:after="0"/>
              <w:jc w:val="both"/>
              <w:rPr>
                <w:rFonts w:ascii="Times New Roman" w:hAnsi="Times New Roman"/>
                <w:bCs/>
                <w:color w:val="FF0000"/>
                <w:sz w:val="28"/>
                <w:szCs w:val="28"/>
                <w:lang w:val="kk-KZ"/>
              </w:rPr>
            </w:pPr>
            <w:r w:rsidRPr="00604A1B">
              <w:rPr>
                <w:rFonts w:ascii="Times New Roman" w:hAnsi="Times New Roman"/>
                <w:bCs/>
                <w:sz w:val="28"/>
                <w:szCs w:val="28"/>
                <w:lang w:val="kk-KZ"/>
              </w:rPr>
              <w:t>16/30</w:t>
            </w:r>
            <w:r w:rsidRPr="00604A1B">
              <w:rPr>
                <w:rFonts w:ascii="Times New Roman" w:hAnsi="Times New Roman"/>
                <w:sz w:val="28"/>
                <w:szCs w:val="28"/>
                <w:lang w:val="kk-KZ" w:eastAsia="ru-RU"/>
              </w:rPr>
              <w:t>%</w:t>
            </w:r>
          </w:p>
        </w:tc>
        <w:tc>
          <w:tcPr>
            <w:tcW w:w="993" w:type="dxa"/>
          </w:tcPr>
          <w:p w:rsidR="00B23CEC" w:rsidRPr="00604A1B" w:rsidRDefault="00B23CEC" w:rsidP="0049489F">
            <w:pPr>
              <w:spacing w:after="0"/>
              <w:jc w:val="both"/>
              <w:rPr>
                <w:rFonts w:ascii="Times New Roman" w:hAnsi="Times New Roman"/>
                <w:bCs/>
                <w:sz w:val="28"/>
                <w:szCs w:val="28"/>
                <w:lang w:val="kk-KZ"/>
              </w:rPr>
            </w:pPr>
            <w:r w:rsidRPr="00604A1B">
              <w:rPr>
                <w:rFonts w:ascii="Times New Roman" w:hAnsi="Times New Roman"/>
                <w:bCs/>
                <w:sz w:val="28"/>
                <w:szCs w:val="28"/>
                <w:lang w:val="kk-KZ"/>
              </w:rPr>
              <w:t>6/10</w:t>
            </w:r>
            <w:r w:rsidRPr="00604A1B">
              <w:rPr>
                <w:rFonts w:ascii="Times New Roman" w:hAnsi="Times New Roman"/>
                <w:sz w:val="28"/>
                <w:szCs w:val="28"/>
                <w:lang w:val="kk-KZ"/>
              </w:rPr>
              <w:t>%</w:t>
            </w:r>
          </w:p>
        </w:tc>
      </w:tr>
    </w:tbl>
    <w:p w:rsidR="00B23CEC" w:rsidRPr="00604A1B" w:rsidRDefault="00B23CEC" w:rsidP="00B23CEC">
      <w:pPr>
        <w:pStyle w:val="a3"/>
        <w:jc w:val="both"/>
        <w:rPr>
          <w:rFonts w:ascii="Times New Roman" w:hAnsi="Times New Roman"/>
          <w:bCs/>
          <w:sz w:val="28"/>
          <w:szCs w:val="28"/>
          <w:lang w:val="kk-KZ" w:eastAsia="en-US"/>
        </w:rPr>
      </w:pPr>
      <w:r w:rsidRPr="00604A1B">
        <w:rPr>
          <w:rFonts w:ascii="Times New Roman" w:hAnsi="Times New Roman"/>
          <w:b/>
          <w:sz w:val="28"/>
          <w:szCs w:val="28"/>
          <w:lang w:val="kk-KZ"/>
        </w:rPr>
        <w:t>Ұсыныс:</w:t>
      </w:r>
      <w:r w:rsidRPr="00604A1B">
        <w:rPr>
          <w:rFonts w:ascii="Times New Roman" w:hAnsi="Times New Roman"/>
          <w:sz w:val="28"/>
          <w:szCs w:val="28"/>
          <w:lang w:val="kk-KZ"/>
        </w:rPr>
        <w:t>Тәрбиешілерге балалардың бағытта даму деңгейлерін оқу-тәрбие барысында әрі қарай дамыту. Жеке тұлғалық бағытта даму деңгейлерін  ата-аналарымен бірлесе отырып оқу жылының аяғына дейн балаларға үйрету, әр бала өзі туралы толық мәлімет беру білуі керек.</w:t>
      </w:r>
      <w:r w:rsidRPr="00604A1B">
        <w:rPr>
          <w:rFonts w:ascii="Times New Roman" w:hAnsi="Times New Roman"/>
          <w:bCs/>
          <w:sz w:val="28"/>
          <w:szCs w:val="28"/>
          <w:lang w:val="kk-KZ" w:eastAsia="en-US"/>
        </w:rPr>
        <w:t xml:space="preserve"> Арнайы жаттығулардың көмегімен ерікті назар аудару.</w:t>
      </w:r>
      <w:r w:rsidRPr="00604A1B">
        <w:rPr>
          <w:sz w:val="28"/>
          <w:szCs w:val="28"/>
          <w:lang w:val="kk-KZ"/>
        </w:rPr>
        <w:t xml:space="preserve"> </w:t>
      </w:r>
      <w:r w:rsidRPr="00604A1B">
        <w:rPr>
          <w:rFonts w:ascii="Times New Roman" w:hAnsi="Times New Roman"/>
          <w:bCs/>
          <w:sz w:val="28"/>
          <w:szCs w:val="28"/>
          <w:lang w:val="kk-KZ" w:eastAsia="en-US"/>
        </w:rPr>
        <w:t>Дәптердегі, кітаптағы беттегі бағдарды дамтыу. Болашақта мұғалімнің тапсырмаларын тыңдай және орындай білуге үйрету.</w:t>
      </w:r>
      <w:r w:rsidRPr="00604A1B">
        <w:rPr>
          <w:sz w:val="28"/>
          <w:szCs w:val="28"/>
          <w:lang w:val="kk-KZ"/>
        </w:rPr>
        <w:t xml:space="preserve"> </w:t>
      </w:r>
      <w:r w:rsidRPr="00604A1B">
        <w:rPr>
          <w:rFonts w:ascii="Times New Roman" w:hAnsi="Times New Roman"/>
          <w:bCs/>
          <w:sz w:val="28"/>
          <w:szCs w:val="28"/>
          <w:lang w:val="kk-KZ" w:eastAsia="en-US"/>
        </w:rPr>
        <w:t>Қызметтің ерікті реттелуін дамытуға ықпал ету, ауызша нұсқаулықтың тапсырмаларын орындау, өз іс-әрекеттерін бақылау және бағалау қабілетін дамыту.</w:t>
      </w:r>
    </w:p>
    <w:p w:rsidR="005A2AA4" w:rsidRPr="00604A1B" w:rsidRDefault="005A2AA4" w:rsidP="001E3F80">
      <w:pPr>
        <w:spacing w:after="0" w:line="240" w:lineRule="auto"/>
        <w:rPr>
          <w:rFonts w:ascii="Times New Roman" w:hAnsi="Times New Roman" w:cs="Times New Roman"/>
          <w:sz w:val="28"/>
          <w:szCs w:val="28"/>
          <w:lang w:val="kk-KZ"/>
        </w:rPr>
      </w:pPr>
      <w:r w:rsidRPr="00604A1B">
        <w:rPr>
          <w:rFonts w:ascii="Times New Roman" w:hAnsi="Times New Roman" w:cs="Times New Roman"/>
          <w:sz w:val="28"/>
          <w:szCs w:val="28"/>
          <w:lang w:val="kk-KZ"/>
        </w:rPr>
        <w:t xml:space="preserve">Әдіскерлердің құрылған жылдық жоспарына байланысты әр пед кеңеске күн тәртібінде берілген педагогтарға арналған тренингтер жүргізілді. 2023-2024 оқу жыл бойында бөбекжайда өткізілген семинарларда тренингтер жүргізлді.   </w:t>
      </w:r>
    </w:p>
    <w:p w:rsidR="005A2AA4" w:rsidRPr="00604A1B" w:rsidRDefault="00A6222C"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2024-2025 оқу жылындағы Көкшетау қаласының мектепке дейінгі мекемелер арасында «Мектепке дейінгі білім беру ұйымының үздік психолог кабинеті» облыстық байқауының қалалық кезеңінде 3 дәрежелі дипломға ие болдым.</w:t>
      </w:r>
    </w:p>
    <w:p w:rsidR="00A6222C" w:rsidRPr="00604A1B" w:rsidRDefault="00A6222C"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lastRenderedPageBreak/>
        <w:t xml:space="preserve">Көкшетау қаласының білім беру ұйымдары арасындағы «Біртұтас тәрбие жүйесінің шебері» қалалық байқау-алаңында педагог-психолог, әдіскер, меңгеруші қатысып бас жүлде иегері болдық. </w:t>
      </w:r>
    </w:p>
    <w:p w:rsidR="007C371E" w:rsidRPr="00604A1B" w:rsidRDefault="007C371E"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Бөбекжай бақшаның 5 жылдық мерейтойы қарсаңында мектепке дейінгі тәрбие мен білім беру жүйесіне қосқан үлесі, еліміздің білімді, саналы ұрпағын тәрбиелеу жолындағы кәсіби шеберлігі мен қажырлы еңбегі үшін құрмет грамотасымен марапат алдым. </w:t>
      </w:r>
    </w:p>
    <w:p w:rsidR="007C371E" w:rsidRPr="00604A1B" w:rsidRDefault="007C371E"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2024 жылғы 29 тамыздағы шешіміне сәйкес №89 бұйрығымен педагог-психолог лауазымы бойынша педагог-модератор біліктілік санаты берілді.</w:t>
      </w:r>
      <w:r w:rsidR="001E3F80" w:rsidRPr="00604A1B">
        <w:rPr>
          <w:rFonts w:ascii="Times New Roman" w:eastAsia="Times New Roman" w:hAnsi="Times New Roman" w:cs="Times New Roman"/>
          <w:bCs/>
          <w:sz w:val="28"/>
          <w:szCs w:val="28"/>
          <w:lang w:val="kk-KZ"/>
        </w:rPr>
        <w:t xml:space="preserve"> </w:t>
      </w:r>
    </w:p>
    <w:p w:rsidR="00962AA0" w:rsidRPr="00604A1B" w:rsidRDefault="00962AA0"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2024 жылдың 17 қыркүйегінде «Өрлеу» біліктілікті арттыру ұлттық орталығы «Ақмола облысы бойынша педагогикалық қызметкерлердің біліктілігін арттыру институтының» курс таңдаушыларына арналған «Мектепке дейінгі білім беру ұйымдары педагогтерінің ойын құзіреттілігін дамыту» тақырыбында іс-тәжірибелік облыстық семинар өтті. Педагог-психолог сенсорлық бөлмемен таныстыру өткіздім.    </w:t>
      </w:r>
    </w:p>
    <w:p w:rsidR="00E67D83" w:rsidRPr="00604A1B" w:rsidRDefault="00E67D83"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2025 жылдың 23 сәуірде Аутизм айлығы аясында Көкшетау қаласының білім бөлімі қалалық мектеп дейінгі ұйымдардың әдіскерлеріне арналған «Мектепке дейінгі білім беру мекемелрінде инклюзивті білім берудің практикалық кейстері мен табысты тәжірибесі» тақырыбында қалалық семинар-практикум өткізілді. Семинарға 20 дан астам педагогтер қатысты. «Балалардың дамуында нейрофитнес жаттығулары» интерактивті іс-әрекетпен бөлістім. </w:t>
      </w:r>
    </w:p>
    <w:p w:rsidR="00E67D83" w:rsidRPr="00604A1B" w:rsidRDefault="00E67D83"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2025 жылдың 18 наурыздан бастап </w:t>
      </w:r>
      <w:r w:rsidR="000F6B29" w:rsidRPr="00604A1B">
        <w:rPr>
          <w:rFonts w:ascii="Times New Roman" w:eastAsia="Times New Roman" w:hAnsi="Times New Roman" w:cs="Times New Roman"/>
          <w:bCs/>
          <w:sz w:val="28"/>
          <w:szCs w:val="28"/>
          <w:lang w:val="kk-KZ"/>
        </w:rPr>
        <w:t xml:space="preserve">Түркия елі Коньяалты бауырлас мектеп Халықаралық жобасының құрамына ендім. </w:t>
      </w:r>
    </w:p>
    <w:p w:rsidR="009F26F8" w:rsidRPr="00604A1B" w:rsidRDefault="000F6B29"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2024-2025 оқу жылының №1 жалпы ата-аналар жиналысы өтті. Жиналыстың басында ата-аналармен трениг өткізілді, Бөбекжайға жаңа келген балалардың бейімделу туралы ақпарат берілді. </w:t>
      </w:r>
    </w:p>
    <w:p w:rsidR="009F26F8" w:rsidRPr="00604A1B" w:rsidRDefault="009F26F8"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2024 жылдың 27 қыркүйегінде «Мерей», «Алтын бала», «Көктем», «Айша», «Арман» балабақшаларының жас мамандарымен «Мен таңдай аламын» тақрыбында электронды платформалармен жұмыс семинар-практикум өтті. Семинарда педагогтерге арнлаған веб-қосымшалары wordwall, beclever сайттарымен таныстырдым. </w:t>
      </w:r>
    </w:p>
    <w:p w:rsidR="000F6B29" w:rsidRPr="00604A1B" w:rsidRDefault="009F26F8"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2025 жылдың 12 ақпан ДКСО-да комиссия құрамында болдым.  </w:t>
      </w:r>
      <w:r w:rsidR="000F6B29" w:rsidRPr="00604A1B">
        <w:rPr>
          <w:rFonts w:ascii="Times New Roman" w:eastAsia="Times New Roman" w:hAnsi="Times New Roman" w:cs="Times New Roman"/>
          <w:bCs/>
          <w:sz w:val="28"/>
          <w:szCs w:val="28"/>
          <w:lang w:val="kk-KZ"/>
        </w:rPr>
        <w:t xml:space="preserve"> </w:t>
      </w:r>
    </w:p>
    <w:p w:rsidR="001E3F80" w:rsidRPr="00604A1B" w:rsidRDefault="001E3F80" w:rsidP="001E3F80">
      <w:pPr>
        <w:spacing w:after="0" w:line="240" w:lineRule="auto"/>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2025 жылдың 6 мамырында мектепалды тобы ата-аналарымен жиналыс ұйымдастырылды, мектепалды топтарының дайындыз деңгейімен ата-аналарды таныстырдым. </w:t>
      </w:r>
    </w:p>
    <w:p w:rsidR="001E3F80" w:rsidRPr="00604A1B" w:rsidRDefault="001E3F80" w:rsidP="005A2AA4">
      <w:pPr>
        <w:spacing w:after="0" w:line="240" w:lineRule="auto"/>
        <w:rPr>
          <w:rFonts w:ascii="Times New Roman" w:eastAsia="Times New Roman" w:hAnsi="Times New Roman" w:cs="Times New Roman"/>
          <w:sz w:val="28"/>
          <w:szCs w:val="28"/>
          <w:lang w:val="kk-KZ"/>
        </w:rPr>
      </w:pPr>
    </w:p>
    <w:p w:rsidR="005A2AA4" w:rsidRPr="00604A1B" w:rsidRDefault="005A2AA4" w:rsidP="005A2AA4">
      <w:pPr>
        <w:spacing w:after="0"/>
        <w:rPr>
          <w:rFonts w:eastAsia="Times New Roman" w:cs="Times New Roman"/>
          <w:sz w:val="28"/>
          <w:szCs w:val="28"/>
          <w:lang w:val="kk-KZ"/>
        </w:rPr>
      </w:pP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ІІІ. ПСИХОЛОГИЯЛЫҚ ҚЫЗМЕТ БАҒЫТТАРЫ БОЙЫНША ЖҰМЫС</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 Диагностикалық жұмыс</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Жыл басында барлық топ тәрбиеленушілерінің психологиялық даму деңгейі зерттелді. Әсіресе ЕБҚ балаларға ерекше назар аударылды.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Қамтылған балалар саны:</w:t>
      </w:r>
    </w:p>
    <w:p w:rsidR="00E140C3" w:rsidRPr="00604A1B" w:rsidRDefault="00EE505D"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604A1B">
        <w:rPr>
          <w:rFonts w:ascii="Times New Roman" w:eastAsia="Times New Roman" w:hAnsi="Times New Roman" w:cs="Times New Roman"/>
          <w:bCs/>
          <w:sz w:val="28"/>
          <w:szCs w:val="28"/>
          <w:lang w:val="kk-KZ"/>
        </w:rPr>
        <w:t>Барлығы: 14</w:t>
      </w:r>
      <w:r w:rsidR="00E140C3" w:rsidRPr="00604A1B">
        <w:rPr>
          <w:rFonts w:ascii="Times New Roman" w:eastAsia="Times New Roman" w:hAnsi="Times New Roman" w:cs="Times New Roman"/>
          <w:bCs/>
          <w:sz w:val="28"/>
          <w:szCs w:val="28"/>
          <w:lang w:val="kk-KZ"/>
        </w:rPr>
        <w:t xml:space="preserve"> бала</w:t>
      </w:r>
    </w:p>
    <w:p w:rsidR="00E140C3" w:rsidRPr="00604A1B" w:rsidRDefault="00EE505D"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ЕБҚ балалар: 8 бала</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lastRenderedPageBreak/>
        <w:t>Қолданылған әдістемелер:</w:t>
      </w:r>
    </w:p>
    <w:p w:rsidR="00E140C3" w:rsidRPr="00604A1B" w:rsidRDefault="00EE505D"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«Зейінді бағалау» әдістемесі</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«Эмоциялық жағдайды анықтау» (тест, суретпен жұмыс)</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«Жадты тексеру» (көру және есту есі)</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Қарым-қатынас деңгейін бағалау (бақылау)</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Жеке даму карталары мен психологиялық бақылау парақтары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Нәтижелері:</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41% балада жас ерекшелігіне сай дамып келе жатқаны байқалды;</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59% балада кідірістер анықталды (тіл, эмоция, зейін, т.б.);</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ЕБҚ балалардың 87,5%-ы тұрақты қолдауды қажет етеді.</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Түзету-дамыту жұмысы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Психокоррекциялық және дамытушы сабақтар жүйелі түрде ұйымдастырылды:</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Топтық сабақтар: эмоциялық ерік саласын дамыту, қарым-қатынас орнату, мінез-құлықты реттеу</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Жеке сабақтар: дамуында кідірісі бар және ЕБҚ балалармен жеке жұмыс</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Ойын терапиясы: “Мен кіммін?”, “Менің отбасым”, “Менің сезімдерім”</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Сенсорлық және когнитивті жаттығулар: есте сақтау, ойлау, логика</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 xml:space="preserve">Жұмыстар </w:t>
      </w:r>
      <w:r w:rsidR="00E140C3" w:rsidRPr="00604A1B">
        <w:rPr>
          <w:rFonts w:ascii="Times New Roman" w:eastAsia="Times New Roman" w:hAnsi="Times New Roman" w:cs="Times New Roman"/>
          <w:bCs/>
          <w:sz w:val="28"/>
          <w:szCs w:val="28"/>
          <w:lang w:val="kk-KZ"/>
        </w:rPr>
        <w:t>саны:</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Топтық: 4 сабақ</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604A1B">
        <w:rPr>
          <w:rFonts w:ascii="Times New Roman" w:eastAsia="Times New Roman" w:hAnsi="Times New Roman" w:cs="Times New Roman"/>
          <w:bCs/>
          <w:sz w:val="28"/>
          <w:szCs w:val="28"/>
          <w:lang w:val="kk-KZ"/>
        </w:rPr>
        <w:t>Жеке: 14</w:t>
      </w:r>
      <w:r w:rsidR="00E140C3" w:rsidRPr="00604A1B">
        <w:rPr>
          <w:rFonts w:ascii="Times New Roman" w:eastAsia="Times New Roman" w:hAnsi="Times New Roman" w:cs="Times New Roman"/>
          <w:bCs/>
          <w:sz w:val="28"/>
          <w:szCs w:val="28"/>
          <w:lang w:val="kk-KZ"/>
        </w:rPr>
        <w:t xml:space="preserve"> балаға </w:t>
      </w:r>
      <w:r w:rsidRPr="00604A1B">
        <w:rPr>
          <w:rFonts w:ascii="Times New Roman" w:eastAsia="Times New Roman" w:hAnsi="Times New Roman" w:cs="Times New Roman"/>
          <w:bCs/>
          <w:sz w:val="28"/>
          <w:szCs w:val="28"/>
          <w:lang w:val="kk-KZ"/>
        </w:rPr>
        <w:t xml:space="preserve">678 </w:t>
      </w:r>
      <w:r w:rsidR="00E140C3" w:rsidRPr="00604A1B">
        <w:rPr>
          <w:rFonts w:ascii="Times New Roman" w:eastAsia="Times New Roman" w:hAnsi="Times New Roman" w:cs="Times New Roman"/>
          <w:bCs/>
          <w:sz w:val="28"/>
          <w:szCs w:val="28"/>
          <w:lang w:val="kk-KZ"/>
        </w:rPr>
        <w:t>рет</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Кеңес беру жұмысы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Ата-аналармен жұмыс:</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-15</w:t>
      </w:r>
      <w:r w:rsidR="00E140C3" w:rsidRPr="00604A1B">
        <w:rPr>
          <w:rFonts w:ascii="Times New Roman" w:eastAsia="Times New Roman" w:hAnsi="Times New Roman" w:cs="Times New Roman"/>
          <w:bCs/>
          <w:sz w:val="28"/>
          <w:szCs w:val="28"/>
          <w:lang w:val="kk-KZ"/>
        </w:rPr>
        <w:t xml:space="preserve"> ата-анаға жеке кеңес берілді</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Психологиялық буклеттер таратылды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Педагогтармен жұмыс:</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Психологиялық-педагогикалық консилиумға қатысу</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Апталық әдістемелік көмек көрсету</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Алдын алу және бейімдеу жұмысы</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Жаңа келген балалардың бейімделуін бақылау</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3 жастағы топтармен арнайы психоэмоционалды сүйемелдеу жүргізілді</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Тәрбиешілер мен ата-аналарға кеңестер берілді</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Қиын мінез-құлықты алдын алу:</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Ата-аналармен бірлесе жұмыс</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Көңіл-күй жаттығулары, сурет салу терапиясы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ҚИЫНДЫҚТАР МЕН ШЕШІМДЕР</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Кездескен қиындықтар:</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Ата-аналардың кейбіреулерінің психологиялық жұмысқа қатысуға белсенді еместігі</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Жекелеген балалардың сабаққа қызығушылығының төмендігі</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lastRenderedPageBreak/>
        <w:t>Шешу жолдары:</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Ата-аналармен тығыз байланыс орнату</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Жекелей мотивациялық жұмыс</w:t>
      </w:r>
    </w:p>
    <w:p w:rsidR="00E140C3" w:rsidRPr="00604A1B" w:rsidRDefault="00A8528B"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Ойын арқылы оқыту әдістерін кеңінен қолдану</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ҚОРЫТЫНДЫ ЖӘНЕ ҰСЫНЫСТАР</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Қорытынды: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Психологиялық қызмет жұмысы жүйелі түрде ұйымдастырылып, балалардың дамуында оң динамика байқалды. ЕБҚ балаларға қажетті қолдау көрсетілді. Педагогтар мен ата-аналармен тиімді ынтымақтастық орнатылды.</w:t>
      </w:r>
    </w:p>
    <w:p w:rsidR="00E140C3" w:rsidRPr="00604A1B" w:rsidRDefault="00E140C3"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Ұсыныстар:</w:t>
      </w:r>
    </w:p>
    <w:p w:rsidR="00E140C3" w:rsidRPr="00604A1B" w:rsidRDefault="00EE505D"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Келесі оқу жылында ЕБҚ балалармен жұмыс аясын кеңейту</w:t>
      </w:r>
    </w:p>
    <w:p w:rsidR="00E140C3" w:rsidRPr="00604A1B" w:rsidRDefault="00EE505D"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Топтық жаттығулар санын арттыру</w:t>
      </w:r>
    </w:p>
    <w:p w:rsidR="00E140C3" w:rsidRPr="00604A1B" w:rsidRDefault="00EE505D"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Ата-аналармен психологиялық тренингтер санын көбейту</w:t>
      </w:r>
    </w:p>
    <w:p w:rsidR="005A2AA4" w:rsidRPr="00604A1B" w:rsidRDefault="00EE505D" w:rsidP="00E140C3">
      <w:pPr>
        <w:spacing w:after="0"/>
        <w:rPr>
          <w:rFonts w:ascii="Times New Roman" w:eastAsia="Times New Roman" w:hAnsi="Times New Roman" w:cs="Times New Roman"/>
          <w:bCs/>
          <w:sz w:val="28"/>
          <w:szCs w:val="28"/>
          <w:lang w:val="kk-KZ"/>
        </w:rPr>
      </w:pPr>
      <w:r w:rsidRPr="00604A1B">
        <w:rPr>
          <w:rFonts w:ascii="Times New Roman" w:eastAsia="Times New Roman" w:hAnsi="Times New Roman" w:cs="Times New Roman"/>
          <w:bCs/>
          <w:sz w:val="28"/>
          <w:szCs w:val="28"/>
          <w:lang w:val="kk-KZ"/>
        </w:rPr>
        <w:t>-</w:t>
      </w:r>
      <w:r w:rsidR="00E140C3" w:rsidRPr="00604A1B">
        <w:rPr>
          <w:rFonts w:ascii="Times New Roman" w:eastAsia="Times New Roman" w:hAnsi="Times New Roman" w:cs="Times New Roman"/>
          <w:bCs/>
          <w:sz w:val="28"/>
          <w:szCs w:val="28"/>
          <w:lang w:val="kk-KZ"/>
        </w:rPr>
        <w:t>Инклюзивті білім беру ортасын дамыту</w:t>
      </w: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8"/>
          <w:szCs w:val="28"/>
          <w:lang w:val="kk-KZ"/>
        </w:rPr>
      </w:pPr>
    </w:p>
    <w:p w:rsidR="005A2AA4" w:rsidRPr="005A2AA4" w:rsidRDefault="005A2AA4" w:rsidP="005A2AA4">
      <w:pPr>
        <w:spacing w:after="0" w:line="240" w:lineRule="auto"/>
        <w:rPr>
          <w:rFonts w:ascii="Times New Roman" w:eastAsia="Times New Roman" w:hAnsi="Times New Roman" w:cs="Times New Roman"/>
          <w:sz w:val="28"/>
          <w:szCs w:val="28"/>
          <w:lang w:val="kk-KZ"/>
        </w:rPr>
      </w:pPr>
    </w:p>
    <w:p w:rsidR="005A2AA4" w:rsidRDefault="005A2AA4" w:rsidP="005A2AA4">
      <w:pPr>
        <w:spacing w:after="0" w:line="240" w:lineRule="auto"/>
        <w:rPr>
          <w:rFonts w:ascii="Times New Roman" w:eastAsia="Times New Roman" w:hAnsi="Times New Roman" w:cs="Times New Roman"/>
          <w:sz w:val="28"/>
          <w:szCs w:val="28"/>
          <w:lang w:val="kk-KZ"/>
        </w:rPr>
      </w:pPr>
    </w:p>
    <w:p w:rsidR="00604A1B" w:rsidRDefault="00604A1B" w:rsidP="005A2AA4">
      <w:pPr>
        <w:spacing w:after="0" w:line="240" w:lineRule="auto"/>
        <w:rPr>
          <w:rFonts w:ascii="Times New Roman" w:eastAsia="Times New Roman" w:hAnsi="Times New Roman" w:cs="Times New Roman"/>
          <w:sz w:val="28"/>
          <w:szCs w:val="28"/>
          <w:lang w:val="kk-KZ"/>
        </w:rPr>
      </w:pPr>
    </w:p>
    <w:p w:rsidR="00604A1B" w:rsidRDefault="00604A1B" w:rsidP="005A2AA4">
      <w:pPr>
        <w:spacing w:after="0" w:line="240" w:lineRule="auto"/>
        <w:rPr>
          <w:rFonts w:ascii="Times New Roman" w:eastAsia="Times New Roman" w:hAnsi="Times New Roman" w:cs="Times New Roman"/>
          <w:sz w:val="28"/>
          <w:szCs w:val="28"/>
          <w:lang w:val="kk-KZ"/>
        </w:rPr>
      </w:pPr>
    </w:p>
    <w:p w:rsidR="00604A1B" w:rsidRDefault="00604A1B" w:rsidP="005A2AA4">
      <w:pPr>
        <w:spacing w:after="0" w:line="240" w:lineRule="auto"/>
        <w:rPr>
          <w:rFonts w:ascii="Times New Roman" w:eastAsia="Times New Roman" w:hAnsi="Times New Roman" w:cs="Times New Roman"/>
          <w:sz w:val="28"/>
          <w:szCs w:val="28"/>
          <w:lang w:val="kk-KZ"/>
        </w:rPr>
      </w:pPr>
    </w:p>
    <w:p w:rsidR="00604A1B" w:rsidRPr="005A2AA4" w:rsidRDefault="00604A1B" w:rsidP="005A2AA4">
      <w:pPr>
        <w:spacing w:after="0" w:line="240" w:lineRule="auto"/>
        <w:rPr>
          <w:rFonts w:ascii="Times New Roman" w:eastAsia="Times New Roman" w:hAnsi="Times New Roman" w:cs="Times New Roman"/>
          <w:sz w:val="28"/>
          <w:szCs w:val="28"/>
          <w:lang w:val="kk-KZ"/>
        </w:rPr>
      </w:pPr>
    </w:p>
    <w:p w:rsidR="005A2AA4" w:rsidRPr="005A2AA4" w:rsidRDefault="005A2AA4" w:rsidP="005A2AA4">
      <w:pPr>
        <w:spacing w:after="0"/>
        <w:rPr>
          <w:rFonts w:ascii="Times New Roman" w:eastAsia="Times New Roman" w:hAnsi="Times New Roman" w:cs="Times New Roman"/>
          <w:b/>
          <w:sz w:val="28"/>
          <w:szCs w:val="28"/>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EE505D">
      <w:pPr>
        <w:spacing w:after="0"/>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604A1B" w:rsidP="005A2AA4">
      <w:pPr>
        <w:spacing w:after="0"/>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603968" behindDoc="0" locked="0" layoutInCell="1" allowOverlap="1">
            <wp:simplePos x="0" y="0"/>
            <wp:positionH relativeFrom="column">
              <wp:posOffset>635000</wp:posOffset>
            </wp:positionH>
            <wp:positionV relativeFrom="paragraph">
              <wp:posOffset>-324485</wp:posOffset>
            </wp:positionV>
            <wp:extent cx="4344035" cy="3315970"/>
            <wp:effectExtent l="19050" t="0" r="0" b="0"/>
            <wp:wrapThrough wrapText="bothSides">
              <wp:wrapPolygon edited="0">
                <wp:start x="-95" y="0"/>
                <wp:lineTo x="-95" y="21468"/>
                <wp:lineTo x="21597" y="21468"/>
                <wp:lineTo x="21597" y="0"/>
                <wp:lineTo x="-95"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4035" cy="3315970"/>
                    </a:xfrm>
                    <a:prstGeom prst="rect">
                      <a:avLst/>
                    </a:prstGeom>
                    <a:noFill/>
                    <a:ln>
                      <a:noFill/>
                    </a:ln>
                  </pic:spPr>
                </pic:pic>
              </a:graphicData>
            </a:graphic>
          </wp:anchor>
        </w:drawing>
      </w: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Pr="005A2AA4" w:rsidRDefault="005A2AA4" w:rsidP="005A2AA4">
      <w:pPr>
        <w:spacing w:after="0"/>
        <w:jc w:val="center"/>
        <w:rPr>
          <w:rFonts w:ascii="Times New Roman" w:eastAsia="Times New Roman" w:hAnsi="Times New Roman" w:cs="Times New Roman"/>
          <w:b/>
          <w:sz w:val="24"/>
          <w:szCs w:val="24"/>
          <w:lang w:val="kk-KZ"/>
        </w:rPr>
      </w:pPr>
    </w:p>
    <w:p w:rsidR="005A2AA4" w:rsidRDefault="005A2AA4" w:rsidP="005A2AA4">
      <w:pPr>
        <w:spacing w:after="0" w:line="240" w:lineRule="auto"/>
        <w:rPr>
          <w:rFonts w:ascii="Times New Roman" w:eastAsia="Times New Roman" w:hAnsi="Times New Roman" w:cs="Times New Roman"/>
          <w:b/>
          <w:sz w:val="24"/>
          <w:szCs w:val="24"/>
          <w:lang w:val="kk-KZ"/>
        </w:rPr>
      </w:pPr>
      <w:bookmarkStart w:id="2" w:name="_Hlk94082416"/>
    </w:p>
    <w:p w:rsidR="005A2AA4" w:rsidRPr="005A2AA4" w:rsidRDefault="005A2AA4" w:rsidP="005A2AA4">
      <w:pPr>
        <w:spacing w:after="0" w:line="240" w:lineRule="auto"/>
        <w:rPr>
          <w:rFonts w:ascii="Times New Roman" w:eastAsia="Times New Roman" w:hAnsi="Times New Roman" w:cs="Times New Roman"/>
          <w:sz w:val="24"/>
          <w:szCs w:val="24"/>
          <w:lang w:val="kk-KZ"/>
        </w:rPr>
      </w:pPr>
    </w:p>
    <w:p w:rsidR="005A2AA4" w:rsidRPr="005A2AA4" w:rsidRDefault="005A2AA4" w:rsidP="005A2AA4">
      <w:pPr>
        <w:spacing w:after="0" w:line="240" w:lineRule="auto"/>
        <w:rPr>
          <w:rFonts w:ascii="Times New Roman" w:eastAsia="Times New Roman" w:hAnsi="Times New Roman" w:cs="Times New Roman"/>
          <w:sz w:val="24"/>
          <w:szCs w:val="24"/>
          <w:lang w:val="kk-KZ"/>
        </w:rPr>
      </w:pPr>
    </w:p>
    <w:p w:rsidR="005A2AA4" w:rsidRPr="005A2AA4" w:rsidRDefault="005A2AA4" w:rsidP="005A2AA4">
      <w:pPr>
        <w:spacing w:after="0" w:line="240" w:lineRule="auto"/>
        <w:rPr>
          <w:rFonts w:ascii="Times New Roman" w:eastAsia="Times New Roman" w:hAnsi="Times New Roman" w:cs="Times New Roman"/>
          <w:sz w:val="24"/>
          <w:szCs w:val="24"/>
          <w:lang w:val="kk-KZ"/>
        </w:rPr>
      </w:pPr>
    </w:p>
    <w:p w:rsidR="005A2AA4" w:rsidRPr="005A2AA4" w:rsidRDefault="005A2AA4" w:rsidP="005A2AA4">
      <w:pPr>
        <w:spacing w:after="0" w:line="240" w:lineRule="auto"/>
        <w:rPr>
          <w:rFonts w:ascii="Times New Roman" w:eastAsia="Times New Roman" w:hAnsi="Times New Roman" w:cs="Times New Roman"/>
          <w:sz w:val="24"/>
          <w:szCs w:val="24"/>
          <w:lang w:val="kk-KZ"/>
        </w:rPr>
      </w:pPr>
    </w:p>
    <w:bookmarkEnd w:id="2"/>
    <w:p w:rsidR="005A2AA4" w:rsidRPr="005A2AA4" w:rsidRDefault="005A2AA4" w:rsidP="005A2AA4">
      <w:pPr>
        <w:spacing w:after="0"/>
        <w:rPr>
          <w:rFonts w:eastAsia="Times New Roman" w:cs="Times New Roman"/>
          <w:lang w:val="kk-KZ"/>
        </w:rPr>
      </w:pPr>
    </w:p>
    <w:p w:rsidR="005A2AA4" w:rsidRPr="005A2AA4" w:rsidRDefault="005A2AA4" w:rsidP="005A2AA4">
      <w:pPr>
        <w:spacing w:after="0"/>
        <w:rPr>
          <w:rFonts w:eastAsia="Times New Roman" w:cs="Times New Roman"/>
          <w:lang w:val="kk-KZ"/>
        </w:rPr>
      </w:pPr>
    </w:p>
    <w:p w:rsidR="00F02688" w:rsidRPr="00A928B2" w:rsidRDefault="00F02688" w:rsidP="00F02688">
      <w:pPr>
        <w:pStyle w:val="a5"/>
        <w:spacing w:after="0"/>
        <w:rPr>
          <w:rFonts w:ascii="Times New Roman" w:hAnsi="Times New Roman" w:cs="Times New Roman"/>
          <w:sz w:val="28"/>
          <w:szCs w:val="28"/>
          <w:lang w:val="kk-KZ"/>
        </w:rPr>
      </w:pPr>
    </w:p>
    <w:p w:rsidR="002227F6" w:rsidRDefault="002227F6"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604A1B" w:rsidP="00FA0ABD">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08064" behindDoc="0" locked="0" layoutInCell="1" allowOverlap="1">
            <wp:simplePos x="0" y="0"/>
            <wp:positionH relativeFrom="column">
              <wp:posOffset>622300</wp:posOffset>
            </wp:positionH>
            <wp:positionV relativeFrom="paragraph">
              <wp:posOffset>106680</wp:posOffset>
            </wp:positionV>
            <wp:extent cx="4352925" cy="2906395"/>
            <wp:effectExtent l="19050" t="0" r="9525" b="0"/>
            <wp:wrapThrough wrapText="bothSides">
              <wp:wrapPolygon edited="0">
                <wp:start x="-95" y="0"/>
                <wp:lineTo x="-95" y="21520"/>
                <wp:lineTo x="21647" y="21520"/>
                <wp:lineTo x="21647" y="0"/>
                <wp:lineTo x="-95"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2906395"/>
                    </a:xfrm>
                    <a:prstGeom prst="rect">
                      <a:avLst/>
                    </a:prstGeom>
                    <a:noFill/>
                    <a:ln>
                      <a:noFill/>
                    </a:ln>
                  </pic:spPr>
                </pic:pic>
              </a:graphicData>
            </a:graphic>
          </wp:anchor>
        </w:drawing>
      </w: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604A1B" w:rsidP="00FA0ABD">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anchor distT="0" distB="0" distL="114300" distR="114300" simplePos="0" relativeHeight="251599872" behindDoc="0" locked="0" layoutInCell="1" allowOverlap="1">
            <wp:simplePos x="0" y="0"/>
            <wp:positionH relativeFrom="column">
              <wp:posOffset>649605</wp:posOffset>
            </wp:positionH>
            <wp:positionV relativeFrom="paragraph">
              <wp:posOffset>93345</wp:posOffset>
            </wp:positionV>
            <wp:extent cx="4361815" cy="3275330"/>
            <wp:effectExtent l="19050" t="0" r="635" b="0"/>
            <wp:wrapThrough wrapText="bothSides">
              <wp:wrapPolygon edited="0">
                <wp:start x="-94" y="0"/>
                <wp:lineTo x="-94" y="21483"/>
                <wp:lineTo x="21603" y="21483"/>
                <wp:lineTo x="21603" y="0"/>
                <wp:lineTo x="-94"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1815" cy="3275330"/>
                    </a:xfrm>
                    <a:prstGeom prst="rect">
                      <a:avLst/>
                    </a:prstGeom>
                    <a:noFill/>
                    <a:ln>
                      <a:noFill/>
                    </a:ln>
                  </pic:spPr>
                </pic:pic>
              </a:graphicData>
            </a:graphic>
          </wp:anchor>
        </w:drawing>
      </w: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EE505D" w:rsidRDefault="00EE505D"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604A1B" w:rsidP="00FA0ABD">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lastRenderedPageBreak/>
        <w:drawing>
          <wp:anchor distT="0" distB="0" distL="114300" distR="114300" simplePos="0" relativeHeight="251625472" behindDoc="0" locked="0" layoutInCell="1" allowOverlap="1">
            <wp:simplePos x="0" y="0"/>
            <wp:positionH relativeFrom="column">
              <wp:posOffset>3237230</wp:posOffset>
            </wp:positionH>
            <wp:positionV relativeFrom="paragraph">
              <wp:posOffset>-324485</wp:posOffset>
            </wp:positionV>
            <wp:extent cx="3015615" cy="4312285"/>
            <wp:effectExtent l="19050" t="0" r="0" b="0"/>
            <wp:wrapThrough wrapText="bothSides">
              <wp:wrapPolygon edited="0">
                <wp:start x="-136" y="0"/>
                <wp:lineTo x="-136" y="21470"/>
                <wp:lineTo x="21559" y="21470"/>
                <wp:lineTo x="21559" y="0"/>
                <wp:lineTo x="-136"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5615" cy="4312285"/>
                    </a:xfrm>
                    <a:prstGeom prst="rect">
                      <a:avLst/>
                    </a:prstGeom>
                    <a:noFill/>
                    <a:ln>
                      <a:noFill/>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18304" behindDoc="0" locked="0" layoutInCell="1" allowOverlap="1">
            <wp:simplePos x="0" y="0"/>
            <wp:positionH relativeFrom="column">
              <wp:posOffset>-187960</wp:posOffset>
            </wp:positionH>
            <wp:positionV relativeFrom="paragraph">
              <wp:posOffset>-324485</wp:posOffset>
            </wp:positionV>
            <wp:extent cx="3275330" cy="4271645"/>
            <wp:effectExtent l="19050" t="0" r="1270" b="0"/>
            <wp:wrapThrough wrapText="bothSides">
              <wp:wrapPolygon edited="0">
                <wp:start x="-126" y="0"/>
                <wp:lineTo x="-126" y="21481"/>
                <wp:lineTo x="21608" y="21481"/>
                <wp:lineTo x="21608" y="0"/>
                <wp:lineTo x="-126"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0" t="17350"/>
                    <a:stretch/>
                  </pic:blipFill>
                  <pic:spPr bwMode="auto">
                    <a:xfrm>
                      <a:off x="0" y="0"/>
                      <a:ext cx="3275330" cy="4271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604A1B" w:rsidP="00FA0ABD">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43904" behindDoc="0" locked="0" layoutInCell="1" allowOverlap="1">
            <wp:simplePos x="0" y="0"/>
            <wp:positionH relativeFrom="column">
              <wp:posOffset>3087370</wp:posOffset>
            </wp:positionH>
            <wp:positionV relativeFrom="paragraph">
              <wp:posOffset>-1270</wp:posOffset>
            </wp:positionV>
            <wp:extent cx="3029585" cy="4025900"/>
            <wp:effectExtent l="19050" t="0" r="0" b="0"/>
            <wp:wrapThrough wrapText="bothSides">
              <wp:wrapPolygon edited="0">
                <wp:start x="-136" y="0"/>
                <wp:lineTo x="-136" y="21464"/>
                <wp:lineTo x="21595" y="21464"/>
                <wp:lineTo x="21595" y="0"/>
                <wp:lineTo x="-136"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9585" cy="4025900"/>
                    </a:xfrm>
                    <a:prstGeom prst="rect">
                      <a:avLst/>
                    </a:prstGeom>
                    <a:noFill/>
                    <a:ln>
                      <a:noFill/>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35712" behindDoc="0" locked="0" layoutInCell="1" allowOverlap="1">
            <wp:simplePos x="0" y="0"/>
            <wp:positionH relativeFrom="column">
              <wp:posOffset>-147320</wp:posOffset>
            </wp:positionH>
            <wp:positionV relativeFrom="paragraph">
              <wp:posOffset>-1270</wp:posOffset>
            </wp:positionV>
            <wp:extent cx="3042920" cy="4053205"/>
            <wp:effectExtent l="19050" t="0" r="5080" b="0"/>
            <wp:wrapThrough wrapText="bothSides">
              <wp:wrapPolygon edited="0">
                <wp:start x="-135" y="0"/>
                <wp:lineTo x="-135" y="21522"/>
                <wp:lineTo x="21636" y="21522"/>
                <wp:lineTo x="21636" y="0"/>
                <wp:lineTo x="-135"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920" cy="4053205"/>
                    </a:xfrm>
                    <a:prstGeom prst="rect">
                      <a:avLst/>
                    </a:prstGeom>
                    <a:noFill/>
                    <a:ln>
                      <a:noFill/>
                    </a:ln>
                  </pic:spPr>
                </pic:pic>
              </a:graphicData>
            </a:graphic>
          </wp:anchor>
        </w:drawing>
      </w:r>
    </w:p>
    <w:p w:rsidR="007B176B" w:rsidRDefault="00604A1B" w:rsidP="00FA0ABD">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lastRenderedPageBreak/>
        <w:drawing>
          <wp:anchor distT="0" distB="0" distL="114300" distR="114300" simplePos="0" relativeHeight="251611136" behindDoc="0" locked="0" layoutInCell="1" allowOverlap="1">
            <wp:simplePos x="0" y="0"/>
            <wp:positionH relativeFrom="column">
              <wp:posOffset>991235</wp:posOffset>
            </wp:positionH>
            <wp:positionV relativeFrom="paragraph">
              <wp:posOffset>-324485</wp:posOffset>
            </wp:positionV>
            <wp:extent cx="4593590" cy="4625975"/>
            <wp:effectExtent l="19050" t="0" r="0" b="0"/>
            <wp:wrapThrough wrapText="bothSides">
              <wp:wrapPolygon edited="0">
                <wp:start x="-90" y="0"/>
                <wp:lineTo x="-90" y="21526"/>
                <wp:lineTo x="21588" y="21526"/>
                <wp:lineTo x="21588" y="0"/>
                <wp:lineTo x="-9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81" t="25190" r="5982" b="10611"/>
                    <a:stretch/>
                  </pic:blipFill>
                  <pic:spPr bwMode="auto">
                    <a:xfrm>
                      <a:off x="0" y="0"/>
                      <a:ext cx="4593590" cy="4625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604A1B" w:rsidP="00FA0ABD">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81792" behindDoc="0" locked="0" layoutInCell="1" allowOverlap="1">
            <wp:simplePos x="0" y="0"/>
            <wp:positionH relativeFrom="column">
              <wp:posOffset>-415290</wp:posOffset>
            </wp:positionH>
            <wp:positionV relativeFrom="paragraph">
              <wp:posOffset>186690</wp:posOffset>
            </wp:positionV>
            <wp:extent cx="3142615" cy="4189730"/>
            <wp:effectExtent l="19050" t="0" r="635" b="0"/>
            <wp:wrapThrough wrapText="bothSides">
              <wp:wrapPolygon edited="0">
                <wp:start x="-131" y="0"/>
                <wp:lineTo x="-131" y="21508"/>
                <wp:lineTo x="21604" y="21508"/>
                <wp:lineTo x="21604" y="0"/>
                <wp:lineTo x="-131"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2615" cy="4189730"/>
                    </a:xfrm>
                    <a:prstGeom prst="rect">
                      <a:avLst/>
                    </a:prstGeom>
                    <a:noFill/>
                    <a:ln>
                      <a:noFill/>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71552" behindDoc="0" locked="0" layoutInCell="1" allowOverlap="1">
            <wp:simplePos x="0" y="0"/>
            <wp:positionH relativeFrom="column">
              <wp:posOffset>3360420</wp:posOffset>
            </wp:positionH>
            <wp:positionV relativeFrom="paragraph">
              <wp:posOffset>90805</wp:posOffset>
            </wp:positionV>
            <wp:extent cx="3165475" cy="4230370"/>
            <wp:effectExtent l="19050" t="0" r="0" b="0"/>
            <wp:wrapThrough wrapText="bothSides">
              <wp:wrapPolygon edited="0">
                <wp:start x="-130" y="0"/>
                <wp:lineTo x="-130" y="21496"/>
                <wp:lineTo x="21578" y="21496"/>
                <wp:lineTo x="21578" y="0"/>
                <wp:lineTo x="-13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5475" cy="4230370"/>
                    </a:xfrm>
                    <a:prstGeom prst="rect">
                      <a:avLst/>
                    </a:prstGeom>
                    <a:noFill/>
                    <a:ln>
                      <a:noFill/>
                    </a:ln>
                  </pic:spPr>
                </pic:pic>
              </a:graphicData>
            </a:graphic>
          </wp:anchor>
        </w:drawing>
      </w: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FA0ABD">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604A1B" w:rsidP="007B176B">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3434080</wp:posOffset>
            </wp:positionH>
            <wp:positionV relativeFrom="paragraph">
              <wp:posOffset>-133350</wp:posOffset>
            </wp:positionV>
            <wp:extent cx="3097530" cy="4121150"/>
            <wp:effectExtent l="19050" t="0" r="7620" b="0"/>
            <wp:wrapThrough wrapText="bothSides">
              <wp:wrapPolygon edited="0">
                <wp:start x="-133" y="0"/>
                <wp:lineTo x="-133" y="21467"/>
                <wp:lineTo x="21653" y="21467"/>
                <wp:lineTo x="21653" y="0"/>
                <wp:lineTo x="-133"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530" cy="4121150"/>
                    </a:xfrm>
                    <a:prstGeom prst="rect">
                      <a:avLst/>
                    </a:prstGeom>
                    <a:noFill/>
                    <a:ln>
                      <a:noFill/>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79744" behindDoc="0" locked="0" layoutInCell="1" allowOverlap="1">
            <wp:simplePos x="0" y="0"/>
            <wp:positionH relativeFrom="column">
              <wp:posOffset>-274955</wp:posOffset>
            </wp:positionH>
            <wp:positionV relativeFrom="paragraph">
              <wp:posOffset>-147320</wp:posOffset>
            </wp:positionV>
            <wp:extent cx="3179445" cy="4244340"/>
            <wp:effectExtent l="19050" t="0" r="1905" b="0"/>
            <wp:wrapThrough wrapText="bothSides">
              <wp:wrapPolygon edited="0">
                <wp:start x="-129" y="0"/>
                <wp:lineTo x="-129" y="21522"/>
                <wp:lineTo x="21613" y="21522"/>
                <wp:lineTo x="21613" y="0"/>
                <wp:lineTo x="-129"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9445" cy="4244340"/>
                    </a:xfrm>
                    <a:prstGeom prst="rect">
                      <a:avLst/>
                    </a:prstGeom>
                    <a:noFill/>
                    <a:ln>
                      <a:noFill/>
                    </a:ln>
                  </pic:spPr>
                </pic:pic>
              </a:graphicData>
            </a:graphic>
          </wp:anchor>
        </w:drawing>
      </w: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604A1B" w:rsidP="007B176B">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52096" behindDoc="0" locked="0" layoutInCell="1" allowOverlap="1">
            <wp:simplePos x="0" y="0"/>
            <wp:positionH relativeFrom="column">
              <wp:posOffset>3319145</wp:posOffset>
            </wp:positionH>
            <wp:positionV relativeFrom="paragraph">
              <wp:posOffset>230505</wp:posOffset>
            </wp:positionV>
            <wp:extent cx="3090545" cy="4121150"/>
            <wp:effectExtent l="19050" t="0" r="0" b="0"/>
            <wp:wrapThrough wrapText="bothSides">
              <wp:wrapPolygon edited="0">
                <wp:start x="-133" y="0"/>
                <wp:lineTo x="-133" y="21467"/>
                <wp:lineTo x="21569" y="21467"/>
                <wp:lineTo x="21569" y="0"/>
                <wp:lineTo x="-133"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0545" cy="4121150"/>
                    </a:xfrm>
                    <a:prstGeom prst="rect">
                      <a:avLst/>
                    </a:prstGeom>
                    <a:noFill/>
                    <a:ln>
                      <a:noFill/>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66432" behindDoc="0" locked="0" layoutInCell="1" allowOverlap="1">
            <wp:simplePos x="0" y="0"/>
            <wp:positionH relativeFrom="column">
              <wp:posOffset>-160655</wp:posOffset>
            </wp:positionH>
            <wp:positionV relativeFrom="paragraph">
              <wp:posOffset>12700</wp:posOffset>
            </wp:positionV>
            <wp:extent cx="3185795" cy="4230370"/>
            <wp:effectExtent l="19050" t="0" r="0" b="0"/>
            <wp:wrapThrough wrapText="bothSides">
              <wp:wrapPolygon edited="0">
                <wp:start x="-129" y="0"/>
                <wp:lineTo x="-129" y="21496"/>
                <wp:lineTo x="21570" y="21496"/>
                <wp:lineTo x="21570" y="0"/>
                <wp:lineTo x="-129"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185795" cy="4230370"/>
                    </a:xfrm>
                    <a:prstGeom prst="rect">
                      <a:avLst/>
                    </a:prstGeom>
                    <a:noFill/>
                    <a:ln>
                      <a:noFill/>
                    </a:ln>
                  </pic:spPr>
                </pic:pic>
              </a:graphicData>
            </a:graphic>
          </wp:anchor>
        </w:drawing>
      </w: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604A1B" w:rsidP="007B176B">
      <w:pPr>
        <w:spacing w:after="0"/>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-51435</wp:posOffset>
            </wp:positionH>
            <wp:positionV relativeFrom="paragraph">
              <wp:posOffset>-174625</wp:posOffset>
            </wp:positionV>
            <wp:extent cx="2898775" cy="4394200"/>
            <wp:effectExtent l="19050" t="0" r="0" b="0"/>
            <wp:wrapThrough wrapText="bothSides">
              <wp:wrapPolygon edited="0">
                <wp:start x="-142" y="0"/>
                <wp:lineTo x="-142" y="21538"/>
                <wp:lineTo x="21576" y="21538"/>
                <wp:lineTo x="21576" y="0"/>
                <wp:lineTo x="-142"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423"/>
                    <a:stretch/>
                  </pic:blipFill>
                  <pic:spPr bwMode="auto">
                    <a:xfrm>
                      <a:off x="0" y="0"/>
                      <a:ext cx="2898775" cy="439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87936" behindDoc="0" locked="0" layoutInCell="1" allowOverlap="1">
            <wp:simplePos x="0" y="0"/>
            <wp:positionH relativeFrom="column">
              <wp:posOffset>3319145</wp:posOffset>
            </wp:positionH>
            <wp:positionV relativeFrom="paragraph">
              <wp:posOffset>-174625</wp:posOffset>
            </wp:positionV>
            <wp:extent cx="3329940" cy="4435475"/>
            <wp:effectExtent l="19050" t="0" r="3810" b="0"/>
            <wp:wrapThrough wrapText="bothSides">
              <wp:wrapPolygon edited="0">
                <wp:start x="-124" y="0"/>
                <wp:lineTo x="-124" y="21523"/>
                <wp:lineTo x="21625" y="21523"/>
                <wp:lineTo x="21625" y="0"/>
                <wp:lineTo x="-124"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9940" cy="4435475"/>
                    </a:xfrm>
                    <a:prstGeom prst="rect">
                      <a:avLst/>
                    </a:prstGeom>
                    <a:noFill/>
                    <a:ln>
                      <a:noFill/>
                    </a:ln>
                  </pic:spPr>
                </pic:pic>
              </a:graphicData>
            </a:graphic>
          </wp:anchor>
        </w:drawing>
      </w: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EE505D" w:rsidRDefault="00EE505D"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Default="007B176B" w:rsidP="007B176B">
      <w:pPr>
        <w:spacing w:after="0"/>
        <w:rPr>
          <w:rFonts w:ascii="Times New Roman" w:hAnsi="Times New Roman" w:cs="Times New Roman"/>
          <w:b/>
          <w:bCs/>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604A1B" w:rsidP="007B176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3373755</wp:posOffset>
            </wp:positionH>
            <wp:positionV relativeFrom="paragraph">
              <wp:posOffset>321945</wp:posOffset>
            </wp:positionV>
            <wp:extent cx="3070225" cy="4093845"/>
            <wp:effectExtent l="19050" t="0" r="0" b="0"/>
            <wp:wrapThrough wrapText="bothSides">
              <wp:wrapPolygon edited="0">
                <wp:start x="-134" y="0"/>
                <wp:lineTo x="-134" y="21510"/>
                <wp:lineTo x="21578" y="21510"/>
                <wp:lineTo x="21578" y="0"/>
                <wp:lineTo x="-134"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0225" cy="409384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-46355</wp:posOffset>
            </wp:positionH>
            <wp:positionV relativeFrom="paragraph">
              <wp:posOffset>158115</wp:posOffset>
            </wp:positionV>
            <wp:extent cx="3042920" cy="4053205"/>
            <wp:effectExtent l="19050" t="0" r="5080" b="0"/>
            <wp:wrapThrough wrapText="bothSides">
              <wp:wrapPolygon edited="0">
                <wp:start x="-135" y="0"/>
                <wp:lineTo x="-135" y="21522"/>
                <wp:lineTo x="21636" y="21522"/>
                <wp:lineTo x="21636" y="0"/>
                <wp:lineTo x="-135"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920" cy="4053205"/>
                    </a:xfrm>
                    <a:prstGeom prst="rect">
                      <a:avLst/>
                    </a:prstGeom>
                    <a:noFill/>
                    <a:ln>
                      <a:noFill/>
                    </a:ln>
                  </pic:spPr>
                </pic:pic>
              </a:graphicData>
            </a:graphic>
          </wp:anchor>
        </w:drawing>
      </w: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Pr="007B176B" w:rsidRDefault="00604A1B" w:rsidP="007B176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712512" behindDoc="0" locked="0" layoutInCell="1" allowOverlap="1">
            <wp:simplePos x="0" y="0"/>
            <wp:positionH relativeFrom="column">
              <wp:posOffset>3324860</wp:posOffset>
            </wp:positionH>
            <wp:positionV relativeFrom="paragraph">
              <wp:posOffset>-133350</wp:posOffset>
            </wp:positionV>
            <wp:extent cx="3152140" cy="4203065"/>
            <wp:effectExtent l="19050" t="0" r="0" b="0"/>
            <wp:wrapThrough wrapText="bothSides">
              <wp:wrapPolygon edited="0">
                <wp:start x="-131" y="0"/>
                <wp:lineTo x="-131" y="21538"/>
                <wp:lineTo x="21539" y="21538"/>
                <wp:lineTo x="21539" y="0"/>
                <wp:lineTo x="-131"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140" cy="420306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-182880</wp:posOffset>
            </wp:positionH>
            <wp:positionV relativeFrom="paragraph">
              <wp:posOffset>-147320</wp:posOffset>
            </wp:positionV>
            <wp:extent cx="3179445" cy="4230370"/>
            <wp:effectExtent l="19050" t="0" r="1905" b="0"/>
            <wp:wrapThrough wrapText="bothSides">
              <wp:wrapPolygon edited="0">
                <wp:start x="-129" y="0"/>
                <wp:lineTo x="-129" y="21496"/>
                <wp:lineTo x="21613" y="21496"/>
                <wp:lineTo x="21613" y="0"/>
                <wp:lineTo x="-129"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9445" cy="4230370"/>
                    </a:xfrm>
                    <a:prstGeom prst="rect">
                      <a:avLst/>
                    </a:prstGeom>
                    <a:noFill/>
                    <a:ln>
                      <a:noFill/>
                    </a:ln>
                  </pic:spPr>
                </pic:pic>
              </a:graphicData>
            </a:graphic>
          </wp:anchor>
        </w:drawing>
      </w:r>
    </w:p>
    <w:p w:rsidR="007B176B" w:rsidRPr="007B176B" w:rsidRDefault="007B176B" w:rsidP="007B176B">
      <w:pPr>
        <w:rPr>
          <w:rFonts w:ascii="Times New Roman" w:hAnsi="Times New Roman" w:cs="Times New Roman"/>
          <w:sz w:val="28"/>
          <w:szCs w:val="28"/>
          <w:lang w:val="kk-KZ"/>
        </w:rPr>
      </w:pPr>
    </w:p>
    <w:p w:rsidR="007B176B" w:rsidRPr="007B176B" w:rsidRDefault="00604A1B" w:rsidP="007B176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3365500</wp:posOffset>
            </wp:positionH>
            <wp:positionV relativeFrom="paragraph">
              <wp:posOffset>212090</wp:posOffset>
            </wp:positionV>
            <wp:extent cx="3105785" cy="4148455"/>
            <wp:effectExtent l="19050" t="0" r="0" b="0"/>
            <wp:wrapThrough wrapText="bothSides">
              <wp:wrapPolygon edited="0">
                <wp:start x="-132" y="0"/>
                <wp:lineTo x="-132" y="21524"/>
                <wp:lineTo x="21596" y="21524"/>
                <wp:lineTo x="21596" y="0"/>
                <wp:lineTo x="-132"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785" cy="414845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-299085</wp:posOffset>
            </wp:positionH>
            <wp:positionV relativeFrom="paragraph">
              <wp:posOffset>212090</wp:posOffset>
            </wp:positionV>
            <wp:extent cx="3193415" cy="4257675"/>
            <wp:effectExtent l="19050" t="0" r="6985" b="0"/>
            <wp:wrapThrough wrapText="bothSides">
              <wp:wrapPolygon edited="0">
                <wp:start x="-129" y="0"/>
                <wp:lineTo x="-129" y="21552"/>
                <wp:lineTo x="21647" y="21552"/>
                <wp:lineTo x="21647" y="0"/>
                <wp:lineTo x="-129"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3415" cy="4257675"/>
                    </a:xfrm>
                    <a:prstGeom prst="rect">
                      <a:avLst/>
                    </a:prstGeom>
                    <a:noFill/>
                    <a:ln>
                      <a:noFill/>
                    </a:ln>
                  </pic:spPr>
                </pic:pic>
              </a:graphicData>
            </a:graphic>
          </wp:anchor>
        </w:drawing>
      </w:r>
    </w:p>
    <w:p w:rsidR="007B176B" w:rsidRPr="007B176B" w:rsidRDefault="007B176B" w:rsidP="007B176B">
      <w:pPr>
        <w:rPr>
          <w:rFonts w:ascii="Times New Roman" w:hAnsi="Times New Roman" w:cs="Times New Roman"/>
          <w:sz w:val="28"/>
          <w:szCs w:val="28"/>
          <w:lang w:val="kk-KZ"/>
        </w:rPr>
      </w:pPr>
    </w:p>
    <w:p w:rsidR="007B176B" w:rsidRPr="007B176B" w:rsidRDefault="007B176B" w:rsidP="007B176B">
      <w:pPr>
        <w:rPr>
          <w:rFonts w:ascii="Times New Roman" w:hAnsi="Times New Roman" w:cs="Times New Roman"/>
          <w:sz w:val="28"/>
          <w:szCs w:val="28"/>
          <w:lang w:val="kk-KZ"/>
        </w:rPr>
      </w:pPr>
    </w:p>
    <w:p w:rsidR="007B176B" w:rsidRDefault="007B176B" w:rsidP="007B176B">
      <w:pPr>
        <w:rPr>
          <w:rFonts w:ascii="Times New Roman" w:hAnsi="Times New Roman" w:cs="Times New Roman"/>
          <w:b/>
          <w:bCs/>
          <w:sz w:val="28"/>
          <w:szCs w:val="28"/>
          <w:lang w:val="kk-KZ"/>
        </w:rPr>
      </w:pPr>
    </w:p>
    <w:p w:rsidR="007B176B" w:rsidRDefault="007B176B" w:rsidP="007B176B">
      <w:pPr>
        <w:rPr>
          <w:rFonts w:ascii="Times New Roman" w:hAnsi="Times New Roman" w:cs="Times New Roman"/>
          <w:sz w:val="28"/>
          <w:szCs w:val="28"/>
          <w:lang w:val="kk-KZ"/>
        </w:rPr>
      </w:pPr>
    </w:p>
    <w:p w:rsidR="007B176B" w:rsidRDefault="007B176B" w:rsidP="007B176B">
      <w:pPr>
        <w:rPr>
          <w:rFonts w:ascii="Times New Roman" w:hAnsi="Times New Roman" w:cs="Times New Roman"/>
          <w:sz w:val="28"/>
          <w:szCs w:val="28"/>
          <w:lang w:val="kk-KZ"/>
        </w:rPr>
      </w:pPr>
    </w:p>
    <w:p w:rsidR="007B176B" w:rsidRPr="007B176B" w:rsidRDefault="007B176B" w:rsidP="00F230D3">
      <w:pPr>
        <w:rPr>
          <w:rFonts w:ascii="Times New Roman" w:hAnsi="Times New Roman" w:cs="Times New Roman"/>
          <w:sz w:val="28"/>
          <w:szCs w:val="28"/>
          <w:lang w:val="kk-KZ"/>
        </w:rPr>
      </w:pPr>
    </w:p>
    <w:sectPr w:rsidR="007B176B" w:rsidRPr="007B176B" w:rsidSect="005A2AA4">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F4257"/>
    <w:multiLevelType w:val="hybridMultilevel"/>
    <w:tmpl w:val="0106B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CC3F1A"/>
    <w:multiLevelType w:val="hybridMultilevel"/>
    <w:tmpl w:val="D6E25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3D3B11"/>
    <w:multiLevelType w:val="hybridMultilevel"/>
    <w:tmpl w:val="60BA14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752BC0"/>
    <w:rsid w:val="000F6B29"/>
    <w:rsid w:val="001E3F80"/>
    <w:rsid w:val="002227F6"/>
    <w:rsid w:val="003251C6"/>
    <w:rsid w:val="00404BA1"/>
    <w:rsid w:val="00412F2D"/>
    <w:rsid w:val="005A2AA4"/>
    <w:rsid w:val="00604A1B"/>
    <w:rsid w:val="00752BC0"/>
    <w:rsid w:val="007B176B"/>
    <w:rsid w:val="007C371E"/>
    <w:rsid w:val="00962AA0"/>
    <w:rsid w:val="009F26F8"/>
    <w:rsid w:val="00A6222C"/>
    <w:rsid w:val="00A8528B"/>
    <w:rsid w:val="00B23CEC"/>
    <w:rsid w:val="00B964A2"/>
    <w:rsid w:val="00C65C75"/>
    <w:rsid w:val="00D01D79"/>
    <w:rsid w:val="00D048B5"/>
    <w:rsid w:val="00E140C3"/>
    <w:rsid w:val="00E67D83"/>
    <w:rsid w:val="00E85434"/>
    <w:rsid w:val="00EE505D"/>
    <w:rsid w:val="00EE6ACA"/>
    <w:rsid w:val="00F02688"/>
    <w:rsid w:val="00F230D3"/>
    <w:rsid w:val="00FA0A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B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Обя,мой рабочий,норма,Айгерим,ТекстОтчета,СНОСКИ,Алия,No Spacing,свой,No Spacing1,Без интервала2,Без интервала11,14 TNR,МОЙ СТИЛЬ,Без интеБез интервала,No Spacing11,исполнитель,Елжан,Без интервала12,без интервала,Без интервала111"/>
    <w:link w:val="a4"/>
    <w:uiPriority w:val="1"/>
    <w:qFormat/>
    <w:rsid w:val="00752BC0"/>
    <w:pPr>
      <w:spacing w:after="0" w:line="240" w:lineRule="auto"/>
    </w:pPr>
    <w:rPr>
      <w:rFonts w:ascii="Calibri" w:eastAsia="Times New Roman" w:hAnsi="Calibri" w:cs="Times New Roman"/>
      <w:lang w:eastAsia="ru-RU"/>
    </w:rPr>
  </w:style>
  <w:style w:type="character" w:customStyle="1" w:styleId="a4">
    <w:name w:val="Без интервала Знак"/>
    <w:aliases w:val="мелкий Знак,Обя Знак,мой рабочий Знак,норма Знак,Айгерим Знак,ТекстОтчета Знак,СНОСКИ Знак,Алия Знак,No Spacing Знак,свой Знак,No Spacing1 Знак,Без интервала2 Знак,Без интервала11 Знак,14 TNR Знак,МОЙ СТИЛЬ Знак,No Spacing11 Знак"/>
    <w:basedOn w:val="a0"/>
    <w:link w:val="a3"/>
    <w:uiPriority w:val="1"/>
    <w:rsid w:val="00752BC0"/>
    <w:rPr>
      <w:rFonts w:ascii="Calibri" w:eastAsia="Times New Roman" w:hAnsi="Calibri" w:cs="Times New Roman"/>
      <w:lang w:eastAsia="ru-RU"/>
    </w:rPr>
  </w:style>
  <w:style w:type="paragraph" w:styleId="a5">
    <w:name w:val="List Paragraph"/>
    <w:basedOn w:val="a"/>
    <w:uiPriority w:val="34"/>
    <w:qFormat/>
    <w:rsid w:val="00F02688"/>
    <w:pPr>
      <w:ind w:left="720"/>
      <w:contextualSpacing/>
    </w:pPr>
  </w:style>
  <w:style w:type="paragraph" w:styleId="a6">
    <w:name w:val="Normal (Web)"/>
    <w:basedOn w:val="a"/>
    <w:unhideWhenUsed/>
    <w:rsid w:val="005A2AA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5A2AA4"/>
  </w:style>
  <w:style w:type="table" w:styleId="a7">
    <w:name w:val="Table Grid"/>
    <w:basedOn w:val="a1"/>
    <w:uiPriority w:val="59"/>
    <w:rsid w:val="005A2AA4"/>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5A2AA4"/>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5A2AA4"/>
    <w:rPr>
      <w:rFonts w:ascii="Tahoma" w:eastAsia="Times New Roman" w:hAnsi="Tahoma" w:cs="Tahoma"/>
      <w:sz w:val="16"/>
      <w:szCs w:val="16"/>
    </w:rPr>
  </w:style>
  <w:style w:type="paragraph" w:styleId="aa">
    <w:name w:val="header"/>
    <w:basedOn w:val="a"/>
    <w:link w:val="ab"/>
    <w:uiPriority w:val="99"/>
    <w:semiHidden/>
    <w:unhideWhenUsed/>
    <w:rsid w:val="005A2AA4"/>
    <w:pPr>
      <w:tabs>
        <w:tab w:val="center" w:pos="4677"/>
        <w:tab w:val="right" w:pos="9355"/>
      </w:tabs>
      <w:spacing w:after="0" w:line="240" w:lineRule="auto"/>
    </w:pPr>
    <w:rPr>
      <w:rFonts w:eastAsia="Times New Roman" w:cs="Times New Roman"/>
    </w:rPr>
  </w:style>
  <w:style w:type="character" w:customStyle="1" w:styleId="ab">
    <w:name w:val="Верхний колонтитул Знак"/>
    <w:basedOn w:val="a0"/>
    <w:link w:val="aa"/>
    <w:uiPriority w:val="99"/>
    <w:semiHidden/>
    <w:rsid w:val="005A2AA4"/>
    <w:rPr>
      <w:rFonts w:eastAsia="Times New Roman" w:cs="Times New Roman"/>
    </w:rPr>
  </w:style>
  <w:style w:type="paragraph" w:styleId="ac">
    <w:name w:val="footer"/>
    <w:basedOn w:val="a"/>
    <w:link w:val="ad"/>
    <w:uiPriority w:val="99"/>
    <w:semiHidden/>
    <w:unhideWhenUsed/>
    <w:rsid w:val="005A2AA4"/>
    <w:pPr>
      <w:tabs>
        <w:tab w:val="center" w:pos="4677"/>
        <w:tab w:val="right" w:pos="9355"/>
      </w:tabs>
      <w:spacing w:after="0" w:line="240" w:lineRule="auto"/>
    </w:pPr>
    <w:rPr>
      <w:rFonts w:eastAsia="Times New Roman" w:cs="Times New Roman"/>
    </w:rPr>
  </w:style>
  <w:style w:type="character" w:customStyle="1" w:styleId="ad">
    <w:name w:val="Нижний колонтитул Знак"/>
    <w:basedOn w:val="a0"/>
    <w:link w:val="ac"/>
    <w:uiPriority w:val="99"/>
    <w:semiHidden/>
    <w:rsid w:val="005A2AA4"/>
    <w:rPr>
      <w:rFonts w:eastAsia="Times New Roman" w:cs="Times New Roman"/>
    </w:rPr>
  </w:style>
  <w:style w:type="paragraph" w:styleId="ae">
    <w:name w:val="Revision"/>
    <w:hidden/>
    <w:uiPriority w:val="99"/>
    <w:semiHidden/>
    <w:rsid w:val="005A2AA4"/>
    <w:pPr>
      <w:spacing w:after="0" w:line="240" w:lineRule="auto"/>
    </w:pPr>
    <w:rPr>
      <w:rFonts w:eastAsia="Times New Roman" w:cs="Times New Roman"/>
    </w:rPr>
  </w:style>
</w:styles>
</file>

<file path=word/webSettings.xml><?xml version="1.0" encoding="utf-8"?>
<w:webSettings xmlns:r="http://schemas.openxmlformats.org/officeDocument/2006/relationships" xmlns:w="http://schemas.openxmlformats.org/wordprocessingml/2006/main">
  <w:divs>
    <w:div w:id="96793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18</Pages>
  <Words>3344</Words>
  <Characters>19067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2025-05-15T05:58:00Z</cp:lastPrinted>
  <dcterms:created xsi:type="dcterms:W3CDTF">2023-05-25T04:26:00Z</dcterms:created>
  <dcterms:modified xsi:type="dcterms:W3CDTF">2025-05-15T06:01:00Z</dcterms:modified>
</cp:coreProperties>
</file>